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59C5B" w14:textId="77777777" w:rsidR="00DC58F8" w:rsidRPr="00DC58F8" w:rsidRDefault="007B445C" w:rsidP="00DC58F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2E2C65AE" wp14:editId="7845986D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C0C34" w14:textId="77777777" w:rsidR="00DC58F8" w:rsidRPr="00DC58F8" w:rsidRDefault="00DC58F8" w:rsidP="00DC58F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C58F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0ECE2C2" w14:textId="3A1BA0EC" w:rsidR="00DC58F8" w:rsidRPr="00DC58F8" w:rsidRDefault="00DC58F8" w:rsidP="00DC58F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C58F8">
        <w:rPr>
          <w:rFonts w:eastAsia="Calibri"/>
          <w:b/>
          <w:color w:val="000000"/>
          <w:w w:val="120"/>
        </w:rPr>
        <w:t>ІВАНО-ФРАНКІВСЬК</w:t>
      </w:r>
      <w:r w:rsidR="00706BFA">
        <w:rPr>
          <w:rFonts w:eastAsia="Calibri"/>
          <w:b/>
          <w:color w:val="000000"/>
          <w:w w:val="120"/>
        </w:rPr>
        <w:t>А</w:t>
      </w:r>
      <w:r w:rsidRPr="00DC58F8">
        <w:rPr>
          <w:rFonts w:eastAsia="Calibri"/>
          <w:b/>
          <w:color w:val="000000"/>
          <w:w w:val="120"/>
        </w:rPr>
        <w:t xml:space="preserve"> ОБЛАСТ</w:t>
      </w:r>
      <w:r w:rsidR="00706BFA">
        <w:rPr>
          <w:rFonts w:eastAsia="Calibri"/>
          <w:b/>
          <w:color w:val="000000"/>
          <w:w w:val="120"/>
        </w:rPr>
        <w:t>Ь</w:t>
      </w:r>
    </w:p>
    <w:p w14:paraId="2AC40B56" w14:textId="77777777" w:rsidR="00DC58F8" w:rsidRPr="00DC58F8" w:rsidRDefault="007B445C" w:rsidP="00DC58F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20F59419" wp14:editId="083F385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92312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DF3BA6F" w14:textId="77777777" w:rsidR="00DC58F8" w:rsidRPr="00DC58F8" w:rsidRDefault="00DC58F8" w:rsidP="00DC58F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C58F8">
        <w:rPr>
          <w:rFonts w:eastAsia="Calibri"/>
          <w:b/>
          <w:bCs/>
          <w:color w:val="000000"/>
        </w:rPr>
        <w:t>РІШЕННЯ</w:t>
      </w:r>
    </w:p>
    <w:p w14:paraId="4A440625" w14:textId="77777777" w:rsidR="00DC58F8" w:rsidRPr="00DC58F8" w:rsidRDefault="00DC58F8" w:rsidP="00DC58F8">
      <w:pPr>
        <w:rPr>
          <w:rFonts w:eastAsia="Calibri"/>
          <w:color w:val="000000"/>
        </w:rPr>
      </w:pPr>
    </w:p>
    <w:p w14:paraId="2EACA0C5" w14:textId="3A730894" w:rsidR="00DC58F8" w:rsidRPr="00DC58F8" w:rsidRDefault="00DC58F8" w:rsidP="00DC58F8">
      <w:pPr>
        <w:ind w:left="180" w:right="-540"/>
        <w:rPr>
          <w:rFonts w:eastAsia="Calibri"/>
          <w:color w:val="000000"/>
        </w:rPr>
      </w:pPr>
      <w:r w:rsidRPr="00DC58F8">
        <w:rPr>
          <w:rFonts w:eastAsia="Calibri"/>
          <w:color w:val="000000"/>
        </w:rPr>
        <w:t xml:space="preserve">від </w:t>
      </w:r>
      <w:r w:rsidR="007B445C">
        <w:rPr>
          <w:color w:val="000000"/>
        </w:rPr>
        <w:t>26</w:t>
      </w:r>
      <w:r w:rsidR="007B445C" w:rsidRPr="000410B4">
        <w:rPr>
          <w:color w:val="000000"/>
        </w:rPr>
        <w:t xml:space="preserve"> </w:t>
      </w:r>
      <w:r w:rsidR="007B445C">
        <w:rPr>
          <w:color w:val="000000"/>
        </w:rPr>
        <w:t>березня</w:t>
      </w:r>
      <w:r w:rsidR="007B445C" w:rsidRPr="000410B4">
        <w:rPr>
          <w:color w:val="000000"/>
        </w:rPr>
        <w:t xml:space="preserve"> 202</w:t>
      </w:r>
      <w:r w:rsidR="007B445C">
        <w:rPr>
          <w:color w:val="000000"/>
        </w:rPr>
        <w:t>6</w:t>
      </w:r>
      <w:r w:rsidR="007B445C" w:rsidRPr="000410B4">
        <w:rPr>
          <w:color w:val="000000"/>
        </w:rPr>
        <w:t xml:space="preserve"> р. №</w:t>
      </w:r>
      <w:r w:rsidR="00CC1984">
        <w:rPr>
          <w:color w:val="000000"/>
        </w:rPr>
        <w:t xml:space="preserve"> 13</w:t>
      </w:r>
      <w:bookmarkStart w:id="0" w:name="_GoBack"/>
      <w:bookmarkEnd w:id="0"/>
      <w:r w:rsidR="00CC1984">
        <w:rPr>
          <w:color w:val="000000"/>
        </w:rPr>
        <w:t>502</w:t>
      </w:r>
      <w:r w:rsidRPr="00DC58F8">
        <w:rPr>
          <w:rFonts w:eastAsia="Calibri"/>
          <w:color w:val="000000"/>
        </w:rPr>
        <w:tab/>
      </w:r>
      <w:r w:rsidRPr="00DC58F8">
        <w:rPr>
          <w:rFonts w:eastAsia="Calibri"/>
          <w:color w:val="000000"/>
        </w:rPr>
        <w:tab/>
      </w:r>
      <w:r w:rsidRPr="00DC58F8">
        <w:rPr>
          <w:rFonts w:eastAsia="Calibri"/>
          <w:color w:val="000000"/>
        </w:rPr>
        <w:tab/>
      </w:r>
      <w:r w:rsidRPr="00DC58F8">
        <w:rPr>
          <w:rFonts w:eastAsia="Calibri"/>
          <w:color w:val="000000"/>
        </w:rPr>
        <w:tab/>
      </w:r>
      <w:r w:rsidR="007B445C">
        <w:rPr>
          <w:rFonts w:eastAsia="Calibri"/>
          <w:color w:val="000000"/>
        </w:rPr>
        <w:t>71</w:t>
      </w:r>
      <w:r w:rsidRPr="00DC58F8">
        <w:rPr>
          <w:rFonts w:eastAsia="Calibri"/>
          <w:color w:val="000000"/>
        </w:rPr>
        <w:t xml:space="preserve"> сесія </w:t>
      </w:r>
      <w:r w:rsidRPr="00DC58F8">
        <w:rPr>
          <w:rFonts w:eastAsia="Calibri"/>
          <w:color w:val="000000"/>
          <w:lang w:val="en-US"/>
        </w:rPr>
        <w:t>VIII</w:t>
      </w:r>
      <w:r w:rsidRPr="00DC58F8">
        <w:rPr>
          <w:rFonts w:eastAsia="Calibri"/>
          <w:color w:val="000000"/>
        </w:rPr>
        <w:t xml:space="preserve"> скликання</w:t>
      </w:r>
    </w:p>
    <w:p w14:paraId="2FA06B8D" w14:textId="77777777" w:rsidR="00DC58F8" w:rsidRPr="00DC58F8" w:rsidRDefault="00DC58F8" w:rsidP="00DC58F8">
      <w:pPr>
        <w:ind w:left="180" w:right="-540"/>
        <w:rPr>
          <w:rFonts w:eastAsia="Calibri"/>
          <w:color w:val="000000"/>
        </w:rPr>
      </w:pPr>
      <w:r w:rsidRPr="00DC58F8">
        <w:rPr>
          <w:rFonts w:eastAsia="Calibri"/>
          <w:color w:val="000000"/>
        </w:rPr>
        <w:t>м. Рогатин</w:t>
      </w:r>
    </w:p>
    <w:p w14:paraId="384ACCBA" w14:textId="77777777" w:rsidR="00E24315" w:rsidRPr="009F5FC4" w:rsidRDefault="00E24315" w:rsidP="00A86AF0">
      <w:pPr>
        <w:ind w:right="-540"/>
        <w:rPr>
          <w:color w:val="000000"/>
        </w:rPr>
      </w:pPr>
    </w:p>
    <w:p w14:paraId="289CC08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2091F2E7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1A2039D3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61570614" w14:textId="77777777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ФГ </w:t>
      </w:r>
      <w:r>
        <w:rPr>
          <w:lang w:eastAsia="ru-RU"/>
        </w:rPr>
        <w:t>«</w:t>
      </w:r>
      <w:r w:rsidR="007B445C">
        <w:rPr>
          <w:lang w:eastAsia="ru-RU"/>
        </w:rPr>
        <w:t>ВОЛСТЕЧ АГРО</w:t>
      </w:r>
      <w:r>
        <w:rPr>
          <w:lang w:eastAsia="ru-RU"/>
        </w:rPr>
        <w:t>»</w:t>
      </w:r>
    </w:p>
    <w:p w14:paraId="62911078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231B850" w14:textId="77777777" w:rsidR="00E24315" w:rsidRDefault="00E24315" w:rsidP="00A86AF0">
      <w:pPr>
        <w:ind w:right="11"/>
        <w:jc w:val="both"/>
      </w:pPr>
    </w:p>
    <w:p w14:paraId="7878C467" w14:textId="77777777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 w:rsidR="00852567">
        <w:rPr>
          <w:lang w:eastAsia="ru-RU"/>
        </w:rPr>
        <w:t>заяву</w:t>
      </w:r>
      <w:r>
        <w:rPr>
          <w:lang w:eastAsia="ru-RU"/>
        </w:rPr>
        <w:t xml:space="preserve"> </w:t>
      </w:r>
      <w:r w:rsidR="007B445C">
        <w:rPr>
          <w:lang w:eastAsia="ru-RU"/>
        </w:rPr>
        <w:t>ФЕРМЕРСЬКОГО ГОСПОДАРСТВА</w:t>
      </w:r>
      <w:r>
        <w:rPr>
          <w:lang w:eastAsia="ru-RU"/>
        </w:rPr>
        <w:t xml:space="preserve"> «</w:t>
      </w:r>
      <w:r w:rsidR="007B445C">
        <w:rPr>
          <w:lang w:eastAsia="ru-RU"/>
        </w:rPr>
        <w:t>ВОЛСТЕЧ АГРО</w:t>
      </w:r>
      <w:r>
        <w:rPr>
          <w:lang w:eastAsia="ru-RU"/>
        </w:rPr>
        <w:t xml:space="preserve">» </w:t>
      </w:r>
      <w:r w:rsidRPr="00EB1902">
        <w:rPr>
          <w:lang w:eastAsia="ru-RU"/>
        </w:rPr>
        <w:t xml:space="preserve">про </w:t>
      </w:r>
      <w:r w:rsidR="00822ED4">
        <w:rPr>
          <w:lang w:eastAsia="ru-RU"/>
        </w:rPr>
        <w:t>укладання</w:t>
      </w:r>
      <w:r>
        <w:rPr>
          <w:lang w:eastAsia="ru-RU"/>
        </w:rPr>
        <w:t xml:space="preserve"> договору </w:t>
      </w:r>
      <w:r w:rsidRPr="00EB1902">
        <w:rPr>
          <w:lang w:eastAsia="ru-RU"/>
        </w:rPr>
        <w:t xml:space="preserve">оренди земельної ділянки </w:t>
      </w:r>
      <w:r w:rsidR="00822ED4">
        <w:rPr>
          <w:lang w:eastAsia="ru-RU"/>
        </w:rPr>
        <w:t xml:space="preserve">на новий строк </w:t>
      </w:r>
      <w:r w:rsidR="00C0274E">
        <w:rPr>
          <w:shd w:val="clear" w:color="auto" w:fill="FFFFFF"/>
          <w:lang w:eastAsia="ru-RU"/>
        </w:rPr>
        <w:t>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4C13A09F" w14:textId="77777777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235B00">
        <w:rPr>
          <w:lang w:eastAsia="ru-RU"/>
        </w:rPr>
        <w:t>ФЕРМЕРСЬКИМ ГОСПОДАРСТВОМ</w:t>
      </w:r>
      <w:r>
        <w:rPr>
          <w:lang w:eastAsia="ru-RU"/>
        </w:rPr>
        <w:t xml:space="preserve"> «</w:t>
      </w:r>
      <w:r w:rsidR="00235B00">
        <w:rPr>
          <w:lang w:eastAsia="ru-RU"/>
        </w:rPr>
        <w:t>ВОЛСТЕЧ АГРО</w:t>
      </w:r>
      <w:r>
        <w:rPr>
          <w:lang w:eastAsia="ru-RU"/>
        </w:rPr>
        <w:t xml:space="preserve">» </w:t>
      </w:r>
      <w:r w:rsidR="00EF6282">
        <w:rPr>
          <w:color w:val="000000"/>
          <w:lang w:eastAsia="ru-RU"/>
        </w:rPr>
        <w:t xml:space="preserve">терміном на </w:t>
      </w:r>
      <w:r w:rsidR="00235B00">
        <w:rPr>
          <w:color w:val="000000"/>
          <w:lang w:eastAsia="ru-RU"/>
        </w:rPr>
        <w:t>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E1753D">
        <w:rPr>
          <w:shd w:val="clear" w:color="auto" w:fill="FFFFFF"/>
          <w:lang w:eastAsia="ru-RU"/>
        </w:rPr>
        <w:t xml:space="preserve">фермерського господарства </w:t>
      </w:r>
      <w:r w:rsidRPr="00EB1902">
        <w:rPr>
          <w:lang w:eastAsia="ru-RU"/>
        </w:rPr>
        <w:t>(код згідно КВЦПЗ</w:t>
      </w:r>
      <w:r>
        <w:rPr>
          <w:lang w:eastAsia="ru-RU"/>
        </w:rPr>
        <w:t>Д: 01.0</w:t>
      </w:r>
      <w:r w:rsidR="00E1753D">
        <w:rPr>
          <w:lang w:eastAsia="ru-RU"/>
        </w:rPr>
        <w:t>2</w:t>
      </w:r>
      <w:r w:rsidRPr="00EB1902">
        <w:rPr>
          <w:lang w:eastAsia="ru-RU"/>
        </w:rPr>
        <w:t xml:space="preserve">) площею </w:t>
      </w:r>
      <w:r w:rsidR="00235B00">
        <w:rPr>
          <w:lang w:eastAsia="ru-RU"/>
        </w:rPr>
        <w:t>11</w:t>
      </w:r>
      <w:r w:rsidR="00EF6282">
        <w:rPr>
          <w:lang w:eastAsia="ru-RU"/>
        </w:rPr>
        <w:t>,</w:t>
      </w:r>
      <w:r w:rsidR="00235B00">
        <w:rPr>
          <w:lang w:eastAsia="ru-RU"/>
        </w:rPr>
        <w:t>6463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235B00">
        <w:rPr>
          <w:lang w:eastAsia="ru-RU"/>
        </w:rPr>
        <w:t>44</w:t>
      </w:r>
      <w:r>
        <w:rPr>
          <w:lang w:eastAsia="ru-RU"/>
        </w:rPr>
        <w:t>00</w:t>
      </w:r>
      <w:r w:rsidRPr="00EB1902">
        <w:rPr>
          <w:lang w:eastAsia="ru-RU"/>
        </w:rPr>
        <w:t>:0</w:t>
      </w:r>
      <w:r w:rsidR="00235B00">
        <w:rPr>
          <w:lang w:eastAsia="ru-RU"/>
        </w:rPr>
        <w:t>4</w:t>
      </w:r>
      <w:r w:rsidRPr="00EB1902">
        <w:rPr>
          <w:lang w:eastAsia="ru-RU"/>
        </w:rPr>
        <w:t>:0</w:t>
      </w:r>
      <w:r w:rsidR="00E1753D">
        <w:rPr>
          <w:lang w:eastAsia="ru-RU"/>
        </w:rPr>
        <w:t>0</w:t>
      </w:r>
      <w:r w:rsidR="00235B00">
        <w:rPr>
          <w:lang w:eastAsia="ru-RU"/>
        </w:rPr>
        <w:t>3</w:t>
      </w:r>
      <w:r w:rsidRPr="00EB1902">
        <w:rPr>
          <w:lang w:eastAsia="ru-RU"/>
        </w:rPr>
        <w:t>:</w:t>
      </w:r>
      <w:r>
        <w:rPr>
          <w:lang w:eastAsia="ru-RU"/>
        </w:rPr>
        <w:t>0</w:t>
      </w:r>
      <w:r w:rsidR="00EF6282">
        <w:rPr>
          <w:lang w:eastAsia="ru-RU"/>
        </w:rPr>
        <w:t>0</w:t>
      </w:r>
      <w:r w:rsidR="00235B00">
        <w:rPr>
          <w:lang w:eastAsia="ru-RU"/>
        </w:rPr>
        <w:t>59</w:t>
      </w:r>
      <w:r>
        <w:rPr>
          <w:lang w:eastAsia="ru-RU"/>
        </w:rPr>
        <w:t xml:space="preserve"> за межами с. </w:t>
      </w:r>
      <w:r w:rsidR="00235B00">
        <w:rPr>
          <w:lang w:eastAsia="ru-RU"/>
        </w:rPr>
        <w:t>Руда</w:t>
      </w:r>
      <w:r>
        <w:rPr>
          <w:lang w:eastAsia="ru-RU"/>
        </w:rPr>
        <w:t>.</w:t>
      </w:r>
    </w:p>
    <w:p w14:paraId="2805E1AF" w14:textId="77777777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EF6282">
        <w:rPr>
          <w:lang w:eastAsia="ru-RU"/>
        </w:rPr>
        <w:t xml:space="preserve">12 </w:t>
      </w:r>
      <w:r w:rsidRPr="00EB1902">
        <w:rPr>
          <w:lang w:eastAsia="ru-RU"/>
        </w:rPr>
        <w:t>% від її нормативної грошової оцінки.</w:t>
      </w:r>
    </w:p>
    <w:p w14:paraId="04AFBBF6" w14:textId="77777777" w:rsidR="003156E4" w:rsidRPr="003156E4" w:rsidRDefault="00E24315" w:rsidP="003156E4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235B00">
        <w:rPr>
          <w:lang w:eastAsia="ru-RU"/>
        </w:rPr>
        <w:t xml:space="preserve">ФЕРМЕРСЬКЕ ГОСПОДАРСТВО </w:t>
      </w:r>
      <w:r>
        <w:rPr>
          <w:lang w:eastAsia="ru-RU"/>
        </w:rPr>
        <w:t>«</w:t>
      </w:r>
      <w:r w:rsidR="00235B00">
        <w:rPr>
          <w:lang w:eastAsia="ru-RU"/>
        </w:rPr>
        <w:t>ВОЛСТЕЧ АГРО</w:t>
      </w:r>
      <w:r>
        <w:rPr>
          <w:lang w:eastAsia="ru-RU"/>
        </w:rPr>
        <w:t xml:space="preserve">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  <w:r w:rsidR="003156E4" w:rsidRPr="003156E4">
        <w:t xml:space="preserve"> </w:t>
      </w:r>
    </w:p>
    <w:p w14:paraId="64CA877C" w14:textId="77777777" w:rsidR="003156E4" w:rsidRPr="003156E4" w:rsidRDefault="003156E4" w:rsidP="003156E4">
      <w:pPr>
        <w:ind w:firstLine="567"/>
        <w:jc w:val="both"/>
      </w:pPr>
      <w:r w:rsidRPr="003156E4">
        <w:t>4.Оскарження рішення проводиться з дотриманням ст. 78, 82 Закону України «</w:t>
      </w:r>
      <w:r w:rsidRPr="003156E4">
        <w:rPr>
          <w:bCs/>
          <w:shd w:val="clear" w:color="auto" w:fill="FFFFFF"/>
        </w:rPr>
        <w:t>Про адміністративну процедуру</w:t>
      </w:r>
      <w:r w:rsidRPr="003156E4">
        <w:t>» та Земельного кодексу України.</w:t>
      </w:r>
    </w:p>
    <w:p w14:paraId="48BC85F3" w14:textId="77777777" w:rsidR="00E24315" w:rsidRDefault="00E24315" w:rsidP="00EB0F4C">
      <w:pPr>
        <w:tabs>
          <w:tab w:val="left" w:pos="6500"/>
        </w:tabs>
      </w:pPr>
    </w:p>
    <w:p w14:paraId="036B9652" w14:textId="77777777" w:rsidR="00E24315" w:rsidRDefault="00E24315" w:rsidP="00EB0F4C">
      <w:pPr>
        <w:tabs>
          <w:tab w:val="left" w:pos="6500"/>
        </w:tabs>
      </w:pPr>
    </w:p>
    <w:p w14:paraId="51726F80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36D6E" w14:textId="77777777" w:rsidR="00B315C8" w:rsidRDefault="00B315C8" w:rsidP="008C6C6B">
      <w:r>
        <w:separator/>
      </w:r>
    </w:p>
  </w:endnote>
  <w:endnote w:type="continuationSeparator" w:id="0">
    <w:p w14:paraId="460BD9B2" w14:textId="77777777" w:rsidR="00B315C8" w:rsidRDefault="00B315C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5D90" w14:textId="77777777" w:rsidR="00B315C8" w:rsidRDefault="00B315C8" w:rsidP="008C6C6B">
      <w:r>
        <w:separator/>
      </w:r>
    </w:p>
  </w:footnote>
  <w:footnote w:type="continuationSeparator" w:id="0">
    <w:p w14:paraId="7A40CB2C" w14:textId="77777777" w:rsidR="00B315C8" w:rsidRDefault="00B315C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006F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5B00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6BFA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45C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1D7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15C8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1984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37529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6CA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82B56"/>
  <w15:docId w15:val="{ED260F43-F8E4-4D5E-91DF-AEFC9F69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</cp:revision>
  <cp:lastPrinted>2026-03-27T09:46:00Z</cp:lastPrinted>
  <dcterms:created xsi:type="dcterms:W3CDTF">2026-03-16T12:45:00Z</dcterms:created>
  <dcterms:modified xsi:type="dcterms:W3CDTF">2026-03-27T09:46:00Z</dcterms:modified>
</cp:coreProperties>
</file>