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904E11" w14:textId="66C71B2D" w:rsidR="00931764" w:rsidRDefault="00931764" w:rsidP="00931764">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 xml:space="preserve">ЗАТВЕРДЖЕНО </w:t>
      </w:r>
    </w:p>
    <w:p w14:paraId="660FA28A" w14:textId="77777777" w:rsidR="00931764" w:rsidRDefault="00931764" w:rsidP="00931764">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Рішенням сесії </w:t>
      </w:r>
      <w:proofErr w:type="spellStart"/>
      <w:r>
        <w:rPr>
          <w:rFonts w:ascii="Times New Roman" w:hAnsi="Times New Roman" w:cs="Times New Roman"/>
          <w:color w:val="000000" w:themeColor="text1"/>
          <w:sz w:val="28"/>
          <w:szCs w:val="28"/>
        </w:rPr>
        <w:t>Рогатинської</w:t>
      </w:r>
      <w:proofErr w:type="spellEnd"/>
      <w:r>
        <w:rPr>
          <w:rFonts w:ascii="Times New Roman" w:hAnsi="Times New Roman" w:cs="Times New Roman"/>
          <w:color w:val="000000" w:themeColor="text1"/>
          <w:sz w:val="28"/>
          <w:szCs w:val="28"/>
        </w:rPr>
        <w:t xml:space="preserve"> міської ради</w:t>
      </w:r>
    </w:p>
    <w:p w14:paraId="00DB631A" w14:textId="77777777" w:rsidR="00931764" w:rsidRDefault="00931764" w:rsidP="00931764">
      <w:pPr>
        <w:overflowPunct w:val="0"/>
        <w:adjustRightInd w:val="0"/>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69 сесія </w:t>
      </w:r>
      <w:r>
        <w:rPr>
          <w:rFonts w:ascii="Times New Roman" w:eastAsia="Calibri" w:hAnsi="Times New Roman" w:cs="Times New Roman"/>
          <w:color w:val="000000"/>
          <w:sz w:val="28"/>
          <w:szCs w:val="28"/>
          <w:lang w:val="en-US"/>
        </w:rPr>
        <w:t>VIII</w:t>
      </w:r>
      <w:r>
        <w:rPr>
          <w:rFonts w:ascii="Times New Roman" w:eastAsia="Calibri" w:hAnsi="Times New Roman" w:cs="Times New Roman"/>
          <w:color w:val="000000"/>
          <w:sz w:val="28"/>
          <w:szCs w:val="28"/>
        </w:rPr>
        <w:t xml:space="preserve"> скликання </w:t>
      </w:r>
      <w:r>
        <w:rPr>
          <w:rFonts w:ascii="Times New Roman" w:hAnsi="Times New Roman" w:cs="Times New Roman"/>
          <w:color w:val="000000" w:themeColor="text1"/>
          <w:sz w:val="28"/>
          <w:szCs w:val="28"/>
        </w:rPr>
        <w:t>від 29.01.2026</w:t>
      </w:r>
    </w:p>
    <w:p w14:paraId="7F6A7B30" w14:textId="77777777" w:rsidR="00931764" w:rsidRDefault="00931764" w:rsidP="00931764">
      <w:pPr>
        <w:overflowPunct w:val="0"/>
        <w:adjustRightInd w:val="0"/>
        <w:textAlignment w:val="baseline"/>
        <w:rPr>
          <w:rFonts w:ascii="Times New Roman" w:hAnsi="Times New Roman" w:cs="Times New Roman"/>
          <w:color w:val="000000" w:themeColor="text1"/>
          <w:sz w:val="28"/>
          <w:szCs w:val="28"/>
        </w:rPr>
      </w:pPr>
      <w:bookmarkStart w:id="0" w:name="_GoBack"/>
      <w:bookmarkEnd w:id="0"/>
    </w:p>
    <w:p w14:paraId="4632EF23" w14:textId="7E53F2C6" w:rsidR="008C237A" w:rsidRPr="00BF6EE7" w:rsidRDefault="00150549">
      <w:pPr>
        <w:jc w:val="center"/>
        <w:rPr>
          <w:rFonts w:ascii="Times New Roman" w:hAnsi="Times New Roman" w:cs="Times New Roman"/>
          <w:b/>
          <w:sz w:val="28"/>
          <w:szCs w:val="28"/>
        </w:rPr>
      </w:pPr>
      <w:r w:rsidRPr="00BF6EE7">
        <w:rPr>
          <w:rFonts w:ascii="Times New Roman" w:hAnsi="Times New Roman" w:cs="Times New Roman"/>
          <w:b/>
          <w:sz w:val="28"/>
          <w:szCs w:val="28"/>
        </w:rPr>
        <w:t xml:space="preserve"> ІНФОРМАЦІЙНА КАРТКА</w:t>
      </w:r>
      <w:r w:rsidR="00931764">
        <w:rPr>
          <w:rFonts w:ascii="Times New Roman" w:hAnsi="Times New Roman" w:cs="Times New Roman"/>
          <w:b/>
          <w:sz w:val="28"/>
          <w:szCs w:val="28"/>
        </w:rPr>
        <w:t xml:space="preserve"> </w:t>
      </w:r>
      <w:r w:rsidRPr="00BF6EE7">
        <w:rPr>
          <w:rFonts w:ascii="Times New Roman" w:hAnsi="Times New Roman" w:cs="Times New Roman"/>
          <w:b/>
          <w:sz w:val="28"/>
          <w:szCs w:val="28"/>
        </w:rPr>
        <w:t>АДМІНІСТРАТИВНОЇ ПОСЛУГИ</w:t>
      </w:r>
    </w:p>
    <w:p w14:paraId="2B0CFC57" w14:textId="77777777" w:rsidR="00001403" w:rsidRPr="00BF6EE7" w:rsidRDefault="00001403">
      <w:pPr>
        <w:jc w:val="center"/>
        <w:rPr>
          <w:rFonts w:ascii="Times New Roman" w:hAnsi="Times New Roman" w:cs="Times New Roman"/>
          <w:b/>
          <w:sz w:val="28"/>
          <w:szCs w:val="28"/>
        </w:rPr>
      </w:pPr>
    </w:p>
    <w:p w14:paraId="5D1B6943" w14:textId="3176E986" w:rsidR="00245822" w:rsidRPr="00A27462" w:rsidRDefault="00A27462">
      <w:pPr>
        <w:pBdr>
          <w:top w:val="nil"/>
          <w:left w:val="nil"/>
          <w:bottom w:val="nil"/>
          <w:right w:val="nil"/>
          <w:between w:val="nil"/>
        </w:pBdr>
        <w:jc w:val="center"/>
        <w:rPr>
          <w:rFonts w:ascii="Times New Roman" w:hAnsi="Times New Roman" w:cs="Times New Roman"/>
          <w:b/>
          <w:color w:val="000000"/>
          <w:sz w:val="32"/>
          <w:szCs w:val="32"/>
          <w:shd w:val="clear" w:color="auto" w:fill="FFFFFF"/>
        </w:rPr>
      </w:pPr>
      <w:bookmarkStart w:id="1" w:name="bookmark=id.gjdgxs" w:colFirst="0" w:colLast="0"/>
      <w:bookmarkEnd w:id="1"/>
      <w:r w:rsidRPr="00A27462">
        <w:rPr>
          <w:rFonts w:ascii="Times New Roman" w:hAnsi="Times New Roman" w:cs="Times New Roman"/>
          <w:b/>
          <w:color w:val="000000"/>
          <w:sz w:val="32"/>
          <w:szCs w:val="32"/>
          <w:shd w:val="clear" w:color="auto" w:fill="FFFFFF"/>
        </w:rPr>
        <w:t>Взяття на облік для виплати компенсації вартості самостійного санаторно-курортного лікування особам, стосовно яких встановлено факт позбавлення особистої свободи внаслідок збройної агресії проти України</w:t>
      </w:r>
      <w:r w:rsidR="006D7474" w:rsidRPr="00A27462">
        <w:rPr>
          <w:rFonts w:ascii="Times New Roman" w:hAnsi="Times New Roman" w:cs="Times New Roman"/>
          <w:b/>
          <w:color w:val="000000"/>
          <w:sz w:val="32"/>
          <w:szCs w:val="32"/>
          <w:shd w:val="clear" w:color="auto" w:fill="FFFFFF"/>
        </w:rPr>
        <w:t xml:space="preserve"> </w:t>
      </w:r>
    </w:p>
    <w:p w14:paraId="2F6FFCE0" w14:textId="3BFE49E8" w:rsidR="00001403" w:rsidRPr="00BF6EE7" w:rsidRDefault="00245822">
      <w:pPr>
        <w:pBdr>
          <w:top w:val="nil"/>
          <w:left w:val="nil"/>
          <w:bottom w:val="nil"/>
          <w:right w:val="nil"/>
          <w:between w:val="nil"/>
        </w:pBdr>
        <w:jc w:val="center"/>
        <w:rPr>
          <w:rFonts w:ascii="Times New Roman" w:hAnsi="Times New Roman" w:cs="Times New Roman"/>
          <w:b/>
          <w:sz w:val="28"/>
          <w:szCs w:val="28"/>
          <w:highlight w:val="white"/>
        </w:rPr>
      </w:pPr>
      <w:r>
        <w:rPr>
          <w:rFonts w:ascii="Times New Roman" w:hAnsi="Times New Roman" w:cs="Times New Roman"/>
          <w:b/>
          <w:sz w:val="28"/>
          <w:szCs w:val="28"/>
          <w:highlight w:val="white"/>
        </w:rPr>
        <w:t xml:space="preserve"> </w:t>
      </w:r>
    </w:p>
    <w:p w14:paraId="7644F2CA" w14:textId="77777777" w:rsidR="008C237A" w:rsidRPr="00BF6EE7" w:rsidRDefault="006B3AC2">
      <w:pPr>
        <w:jc w:val="center"/>
        <w:rPr>
          <w:rFonts w:ascii="Times New Roman" w:hAnsi="Times New Roman" w:cs="Times New Roman"/>
          <w:b/>
          <w:sz w:val="28"/>
          <w:szCs w:val="28"/>
          <w:u w:val="single"/>
        </w:rPr>
      </w:pPr>
      <w:r w:rsidRPr="00BF6EE7">
        <w:rPr>
          <w:rFonts w:ascii="Times New Roman" w:hAnsi="Times New Roman" w:cs="Times New Roman"/>
          <w:sz w:val="28"/>
          <w:szCs w:val="28"/>
        </w:rPr>
        <w:t xml:space="preserve"> </w:t>
      </w:r>
      <w:r w:rsidRPr="00BF6EE7">
        <w:rPr>
          <w:rFonts w:ascii="Times New Roman" w:hAnsi="Times New Roman" w:cs="Times New Roman"/>
          <w:b/>
          <w:sz w:val="28"/>
          <w:szCs w:val="28"/>
          <w:u w:val="single"/>
        </w:rPr>
        <w:t xml:space="preserve">Центр надання адміністративних послуг </w:t>
      </w:r>
      <w:proofErr w:type="spellStart"/>
      <w:r w:rsidRPr="00BF6EE7">
        <w:rPr>
          <w:rFonts w:ascii="Times New Roman" w:hAnsi="Times New Roman" w:cs="Times New Roman"/>
          <w:b/>
          <w:sz w:val="28"/>
          <w:szCs w:val="28"/>
          <w:u w:val="single"/>
        </w:rPr>
        <w:t>Рогатинської</w:t>
      </w:r>
      <w:proofErr w:type="spellEnd"/>
      <w:r w:rsidRPr="00BF6EE7">
        <w:rPr>
          <w:rFonts w:ascii="Times New Roman" w:hAnsi="Times New Roman" w:cs="Times New Roman"/>
          <w:b/>
          <w:sz w:val="28"/>
          <w:szCs w:val="28"/>
          <w:u w:val="single"/>
        </w:rPr>
        <w:t xml:space="preserve"> міської ради</w:t>
      </w:r>
    </w:p>
    <w:p w14:paraId="1AAD5476" w14:textId="77777777" w:rsidR="00780422" w:rsidRPr="00BF6EE7" w:rsidRDefault="00150549">
      <w:pPr>
        <w:jc w:val="center"/>
        <w:rPr>
          <w:rFonts w:ascii="Times New Roman" w:hAnsi="Times New Roman" w:cs="Times New Roman"/>
          <w:sz w:val="28"/>
          <w:szCs w:val="28"/>
        </w:rPr>
      </w:pPr>
      <w:r w:rsidRPr="00BF6EE7">
        <w:rPr>
          <w:rFonts w:ascii="Times New Roman" w:hAnsi="Times New Roman" w:cs="Times New Roman"/>
          <w:sz w:val="28"/>
          <w:szCs w:val="28"/>
        </w:rPr>
        <w:t>(найменування суб’єкта надання адміністративної послуги та/або центру надання адміністративних послуг)</w:t>
      </w:r>
    </w:p>
    <w:p w14:paraId="374CDA96" w14:textId="15DA5B0C" w:rsidR="008C237A" w:rsidRPr="00BF6EE7" w:rsidRDefault="00A02DB4">
      <w:pPr>
        <w:jc w:val="center"/>
        <w:rPr>
          <w:rFonts w:ascii="Times New Roman" w:hAnsi="Times New Roman" w:cs="Times New Roman"/>
          <w:b/>
          <w:bCs/>
          <w:sz w:val="28"/>
          <w:szCs w:val="28"/>
        </w:rPr>
      </w:pPr>
      <w:r w:rsidRPr="00BF6EE7">
        <w:rPr>
          <w:rFonts w:ascii="Times New Roman" w:hAnsi="Times New Roman" w:cs="Times New Roman"/>
          <w:b/>
          <w:bCs/>
          <w:sz w:val="28"/>
          <w:szCs w:val="28"/>
        </w:rPr>
        <w:t xml:space="preserve">ідентифікатор </w:t>
      </w:r>
      <w:r w:rsidR="00A27462">
        <w:rPr>
          <w:rFonts w:ascii="Times New Roman" w:hAnsi="Times New Roman" w:cs="Times New Roman"/>
          <w:b/>
          <w:bCs/>
          <w:sz w:val="28"/>
          <w:szCs w:val="28"/>
        </w:rPr>
        <w:t>послуги 02540</w:t>
      </w:r>
    </w:p>
    <w:tbl>
      <w:tblPr>
        <w:tblStyle w:val="ad"/>
        <w:tblW w:w="15060" w:type="dxa"/>
        <w:tblInd w:w="6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41"/>
        <w:gridCol w:w="6229"/>
        <w:gridCol w:w="8190"/>
      </w:tblGrid>
      <w:tr w:rsidR="008C237A" w:rsidRPr="00A27462" w14:paraId="52DE1BA5" w14:textId="77777777">
        <w:tc>
          <w:tcPr>
            <w:tcW w:w="15060" w:type="dxa"/>
            <w:gridSpan w:val="3"/>
            <w:tcBorders>
              <w:top w:val="single" w:sz="6" w:space="0" w:color="000000"/>
              <w:left w:val="single" w:sz="6" w:space="0" w:color="000000"/>
              <w:bottom w:val="single" w:sz="6" w:space="0" w:color="000000"/>
              <w:right w:val="single" w:sz="6" w:space="0" w:color="000000"/>
            </w:tcBorders>
          </w:tcPr>
          <w:p w14:paraId="1A6A6B96" w14:textId="77777777" w:rsidR="008C237A" w:rsidRPr="00A27462" w:rsidRDefault="00150549">
            <w:pPr>
              <w:jc w:val="center"/>
              <w:rPr>
                <w:rFonts w:ascii="Times New Roman" w:hAnsi="Times New Roman" w:cs="Times New Roman"/>
                <w:b/>
                <w:sz w:val="28"/>
                <w:szCs w:val="28"/>
              </w:rPr>
            </w:pPr>
            <w:bookmarkStart w:id="2" w:name="bookmark=id.30j0zll" w:colFirst="0" w:colLast="0"/>
            <w:bookmarkEnd w:id="2"/>
            <w:r w:rsidRPr="00A27462">
              <w:rPr>
                <w:rFonts w:ascii="Times New Roman" w:hAnsi="Times New Roman" w:cs="Times New Roman"/>
                <w:b/>
                <w:sz w:val="28"/>
                <w:szCs w:val="28"/>
              </w:rPr>
              <w:t xml:space="preserve">Інформація про суб’єкта надання адміністративної послуги </w:t>
            </w:r>
          </w:p>
          <w:p w14:paraId="7FAE0AB7" w14:textId="77777777" w:rsidR="008C237A" w:rsidRPr="00A27462" w:rsidRDefault="00150549" w:rsidP="006B3AC2">
            <w:pPr>
              <w:jc w:val="center"/>
              <w:rPr>
                <w:rFonts w:ascii="Times New Roman" w:hAnsi="Times New Roman" w:cs="Times New Roman"/>
                <w:b/>
                <w:i/>
                <w:sz w:val="28"/>
                <w:szCs w:val="28"/>
              </w:rPr>
            </w:pPr>
            <w:r w:rsidRPr="00A27462">
              <w:rPr>
                <w:rFonts w:ascii="Times New Roman" w:hAnsi="Times New Roman" w:cs="Times New Roman"/>
                <w:b/>
                <w:sz w:val="28"/>
                <w:szCs w:val="28"/>
              </w:rPr>
              <w:t xml:space="preserve">та/або центру надання </w:t>
            </w:r>
            <w:r w:rsidR="006B3AC2" w:rsidRPr="00A27462">
              <w:rPr>
                <w:rFonts w:ascii="Times New Roman" w:hAnsi="Times New Roman" w:cs="Times New Roman"/>
                <w:b/>
                <w:sz w:val="28"/>
                <w:szCs w:val="28"/>
              </w:rPr>
              <w:t xml:space="preserve"> адміністративних послуг</w:t>
            </w:r>
          </w:p>
        </w:tc>
      </w:tr>
      <w:tr w:rsidR="008C237A" w:rsidRPr="00A27462" w14:paraId="2F983F68" w14:textId="77777777" w:rsidTr="006B3AC2">
        <w:tc>
          <w:tcPr>
            <w:tcW w:w="641" w:type="dxa"/>
            <w:tcBorders>
              <w:top w:val="single" w:sz="6" w:space="0" w:color="000000"/>
              <w:left w:val="single" w:sz="6" w:space="0" w:color="000000"/>
              <w:bottom w:val="single" w:sz="6" w:space="0" w:color="000000"/>
              <w:right w:val="single" w:sz="6" w:space="0" w:color="000000"/>
            </w:tcBorders>
          </w:tcPr>
          <w:p w14:paraId="2DD76AE0"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t>1</w:t>
            </w:r>
          </w:p>
        </w:tc>
        <w:tc>
          <w:tcPr>
            <w:tcW w:w="6229" w:type="dxa"/>
            <w:tcBorders>
              <w:top w:val="single" w:sz="6" w:space="0" w:color="000000"/>
              <w:left w:val="single" w:sz="6" w:space="0" w:color="000000"/>
              <w:bottom w:val="single" w:sz="6" w:space="0" w:color="000000"/>
              <w:right w:val="single" w:sz="6" w:space="0" w:color="000000"/>
            </w:tcBorders>
          </w:tcPr>
          <w:p w14:paraId="3C2BD65D"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 xml:space="preserve">Місцезнаходження </w:t>
            </w:r>
          </w:p>
        </w:tc>
        <w:tc>
          <w:tcPr>
            <w:tcW w:w="8190" w:type="dxa"/>
            <w:tcBorders>
              <w:top w:val="single" w:sz="6" w:space="0" w:color="000000"/>
              <w:left w:val="single" w:sz="6" w:space="0" w:color="000000"/>
              <w:bottom w:val="single" w:sz="6" w:space="0" w:color="000000"/>
              <w:right w:val="single" w:sz="6" w:space="0" w:color="000000"/>
            </w:tcBorders>
          </w:tcPr>
          <w:p w14:paraId="78CB7018" w14:textId="77777777" w:rsidR="008C237A" w:rsidRPr="00A27462" w:rsidRDefault="006B3AC2">
            <w:pPr>
              <w:rPr>
                <w:rFonts w:ascii="Times New Roman" w:hAnsi="Times New Roman" w:cs="Times New Roman"/>
                <w:sz w:val="28"/>
                <w:szCs w:val="28"/>
              </w:rPr>
            </w:pPr>
            <w:r w:rsidRPr="00A27462">
              <w:rPr>
                <w:rFonts w:ascii="Times New Roman" w:hAnsi="Times New Roman" w:cs="Times New Roman"/>
                <w:sz w:val="28"/>
                <w:szCs w:val="28"/>
              </w:rPr>
              <w:t xml:space="preserve"> </w:t>
            </w:r>
            <w:proofErr w:type="spellStart"/>
            <w:r w:rsidRPr="00A27462">
              <w:rPr>
                <w:rFonts w:ascii="Times New Roman" w:hAnsi="Times New Roman" w:cs="Times New Roman"/>
                <w:sz w:val="28"/>
                <w:szCs w:val="28"/>
              </w:rPr>
              <w:t>м.Рогатин</w:t>
            </w:r>
            <w:proofErr w:type="spellEnd"/>
            <w:r w:rsidRPr="00A27462">
              <w:rPr>
                <w:rFonts w:ascii="Times New Roman" w:hAnsi="Times New Roman" w:cs="Times New Roman"/>
                <w:sz w:val="28"/>
                <w:szCs w:val="28"/>
              </w:rPr>
              <w:t xml:space="preserve"> вулиця Галицька, 40</w:t>
            </w:r>
          </w:p>
        </w:tc>
      </w:tr>
      <w:tr w:rsidR="008C237A" w:rsidRPr="00A27462" w14:paraId="00E388F9" w14:textId="77777777" w:rsidTr="006B3AC2">
        <w:trPr>
          <w:trHeight w:val="1023"/>
        </w:trPr>
        <w:tc>
          <w:tcPr>
            <w:tcW w:w="641" w:type="dxa"/>
            <w:tcBorders>
              <w:top w:val="single" w:sz="6" w:space="0" w:color="000000"/>
              <w:left w:val="single" w:sz="6" w:space="0" w:color="000000"/>
              <w:bottom w:val="single" w:sz="6" w:space="0" w:color="000000"/>
              <w:right w:val="single" w:sz="6" w:space="0" w:color="000000"/>
            </w:tcBorders>
          </w:tcPr>
          <w:p w14:paraId="7EC547D4"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t>2</w:t>
            </w:r>
          </w:p>
        </w:tc>
        <w:tc>
          <w:tcPr>
            <w:tcW w:w="6229" w:type="dxa"/>
            <w:tcBorders>
              <w:top w:val="single" w:sz="6" w:space="0" w:color="000000"/>
              <w:left w:val="single" w:sz="6" w:space="0" w:color="000000"/>
              <w:bottom w:val="single" w:sz="6" w:space="0" w:color="000000"/>
              <w:right w:val="single" w:sz="6" w:space="0" w:color="000000"/>
            </w:tcBorders>
          </w:tcPr>
          <w:p w14:paraId="7161820E" w14:textId="4F25EB8C"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 xml:space="preserve">Інформація щодо режиму роботи </w:t>
            </w:r>
            <w:r w:rsidR="001B6982" w:rsidRPr="00A27462">
              <w:rPr>
                <w:rFonts w:ascii="Times New Roman" w:hAnsi="Times New Roman" w:cs="Times New Roman"/>
                <w:sz w:val="28"/>
                <w:szCs w:val="28"/>
              </w:rPr>
              <w:t>( час прийому суб’єктів звернень)</w:t>
            </w:r>
          </w:p>
        </w:tc>
        <w:tc>
          <w:tcPr>
            <w:tcW w:w="8190" w:type="dxa"/>
            <w:tcBorders>
              <w:top w:val="single" w:sz="6" w:space="0" w:color="000000"/>
              <w:left w:val="single" w:sz="6" w:space="0" w:color="000000"/>
              <w:bottom w:val="single" w:sz="6" w:space="0" w:color="000000"/>
              <w:right w:val="single" w:sz="6" w:space="0" w:color="000000"/>
            </w:tcBorders>
          </w:tcPr>
          <w:p w14:paraId="44C73E9C" w14:textId="77777777" w:rsidR="006B3AC2" w:rsidRPr="00A27462" w:rsidRDefault="006B3AC2" w:rsidP="006B3AC2">
            <w:pPr>
              <w:jc w:val="both"/>
              <w:rPr>
                <w:rFonts w:ascii="Times New Roman" w:hAnsi="Times New Roman" w:cs="Times New Roman"/>
                <w:sz w:val="28"/>
                <w:szCs w:val="28"/>
              </w:rPr>
            </w:pPr>
            <w:r w:rsidRPr="00A27462">
              <w:rPr>
                <w:rFonts w:ascii="Times New Roman" w:hAnsi="Times New Roman" w:cs="Times New Roman"/>
                <w:sz w:val="28"/>
                <w:szCs w:val="28"/>
              </w:rPr>
              <w:t>Понеділок з 08.30 до 16.00</w:t>
            </w:r>
          </w:p>
          <w:p w14:paraId="2AB9B353" w14:textId="77777777" w:rsidR="006B3AC2" w:rsidRPr="00A27462" w:rsidRDefault="006B3AC2" w:rsidP="006B3AC2">
            <w:pPr>
              <w:jc w:val="both"/>
              <w:rPr>
                <w:rFonts w:ascii="Times New Roman" w:hAnsi="Times New Roman" w:cs="Times New Roman"/>
                <w:sz w:val="28"/>
                <w:szCs w:val="28"/>
              </w:rPr>
            </w:pPr>
            <w:r w:rsidRPr="00A27462">
              <w:rPr>
                <w:rFonts w:ascii="Times New Roman" w:hAnsi="Times New Roman" w:cs="Times New Roman"/>
                <w:sz w:val="28"/>
                <w:szCs w:val="28"/>
              </w:rPr>
              <w:t>Вівторок з 08.30 до 16.00</w:t>
            </w:r>
          </w:p>
          <w:p w14:paraId="31214A06" w14:textId="77777777" w:rsidR="006B3AC2" w:rsidRPr="00A27462" w:rsidRDefault="006B3AC2" w:rsidP="006B3AC2">
            <w:pPr>
              <w:jc w:val="both"/>
              <w:rPr>
                <w:rFonts w:ascii="Times New Roman" w:hAnsi="Times New Roman" w:cs="Times New Roman"/>
                <w:sz w:val="28"/>
                <w:szCs w:val="28"/>
              </w:rPr>
            </w:pPr>
            <w:r w:rsidRPr="00A27462">
              <w:rPr>
                <w:rFonts w:ascii="Times New Roman" w:hAnsi="Times New Roman" w:cs="Times New Roman"/>
                <w:sz w:val="28"/>
                <w:szCs w:val="28"/>
              </w:rPr>
              <w:t>Середа з 08.30 до 20.00</w:t>
            </w:r>
          </w:p>
          <w:p w14:paraId="65219DF8" w14:textId="77777777" w:rsidR="006B3AC2" w:rsidRPr="00A27462" w:rsidRDefault="006B3AC2" w:rsidP="006B3AC2">
            <w:pPr>
              <w:jc w:val="both"/>
              <w:rPr>
                <w:rFonts w:ascii="Times New Roman" w:hAnsi="Times New Roman" w:cs="Times New Roman"/>
                <w:sz w:val="28"/>
                <w:szCs w:val="28"/>
              </w:rPr>
            </w:pPr>
            <w:r w:rsidRPr="00A27462">
              <w:rPr>
                <w:rFonts w:ascii="Times New Roman" w:hAnsi="Times New Roman" w:cs="Times New Roman"/>
                <w:sz w:val="28"/>
                <w:szCs w:val="28"/>
              </w:rPr>
              <w:t>Четвер з 08.30 до 16.00</w:t>
            </w:r>
          </w:p>
          <w:p w14:paraId="55B63279" w14:textId="77777777" w:rsidR="006B3AC2" w:rsidRPr="00A27462" w:rsidRDefault="006B3AC2" w:rsidP="006B3AC2">
            <w:pPr>
              <w:spacing w:before="60"/>
              <w:jc w:val="both"/>
              <w:rPr>
                <w:rFonts w:ascii="Times New Roman" w:hAnsi="Times New Roman" w:cs="Times New Roman"/>
                <w:sz w:val="28"/>
                <w:szCs w:val="28"/>
              </w:rPr>
            </w:pPr>
            <w:r w:rsidRPr="00A27462">
              <w:rPr>
                <w:rFonts w:ascii="Times New Roman" w:hAnsi="Times New Roman" w:cs="Times New Roman"/>
                <w:sz w:val="28"/>
                <w:szCs w:val="28"/>
              </w:rPr>
              <w:t>П’ятниця з 08.30 до 15.30</w:t>
            </w:r>
          </w:p>
          <w:p w14:paraId="49BB1DB4" w14:textId="77777777" w:rsidR="006B3AC2" w:rsidRPr="00A27462" w:rsidRDefault="006B3AC2" w:rsidP="006B3AC2">
            <w:pPr>
              <w:spacing w:before="60"/>
              <w:jc w:val="both"/>
              <w:rPr>
                <w:rFonts w:ascii="Times New Roman" w:hAnsi="Times New Roman" w:cs="Times New Roman"/>
                <w:sz w:val="28"/>
                <w:szCs w:val="28"/>
              </w:rPr>
            </w:pPr>
            <w:r w:rsidRPr="00A27462">
              <w:rPr>
                <w:rFonts w:ascii="Times New Roman" w:hAnsi="Times New Roman" w:cs="Times New Roman"/>
                <w:sz w:val="28"/>
                <w:szCs w:val="28"/>
              </w:rPr>
              <w:t>Субота з 09.00 до 15.00</w:t>
            </w:r>
          </w:p>
          <w:p w14:paraId="2A6F62C0" w14:textId="77777777" w:rsidR="006B3AC2" w:rsidRPr="00A27462" w:rsidRDefault="006B3AC2" w:rsidP="006B3AC2">
            <w:pPr>
              <w:spacing w:before="60"/>
              <w:jc w:val="both"/>
              <w:rPr>
                <w:rFonts w:ascii="Times New Roman" w:hAnsi="Times New Roman" w:cs="Times New Roman"/>
                <w:sz w:val="28"/>
                <w:szCs w:val="28"/>
              </w:rPr>
            </w:pPr>
            <w:r w:rsidRPr="00A27462">
              <w:rPr>
                <w:rFonts w:ascii="Times New Roman" w:hAnsi="Times New Roman" w:cs="Times New Roman"/>
                <w:sz w:val="28"/>
                <w:szCs w:val="28"/>
              </w:rPr>
              <w:t>Неділя – вихідний</w:t>
            </w:r>
          </w:p>
          <w:p w14:paraId="0E2C29DC" w14:textId="77777777" w:rsidR="006B3AC2" w:rsidRPr="00A27462" w:rsidRDefault="006B3AC2" w:rsidP="006B3AC2">
            <w:pPr>
              <w:widowControl w:val="0"/>
              <w:spacing w:before="40"/>
              <w:jc w:val="both"/>
              <w:rPr>
                <w:rFonts w:ascii="Times New Roman" w:hAnsi="Times New Roman" w:cs="Times New Roman"/>
                <w:sz w:val="28"/>
                <w:szCs w:val="28"/>
              </w:rPr>
            </w:pPr>
            <w:r w:rsidRPr="00A27462">
              <w:rPr>
                <w:rFonts w:ascii="Times New Roman" w:hAnsi="Times New Roman" w:cs="Times New Roman"/>
                <w:sz w:val="28"/>
                <w:szCs w:val="28"/>
              </w:rPr>
              <w:t>Без перерви на обід.</w:t>
            </w:r>
          </w:p>
          <w:p w14:paraId="4F4E82AF" w14:textId="77777777" w:rsidR="006B3AC2" w:rsidRPr="00A27462" w:rsidRDefault="006B3AC2" w:rsidP="006B3AC2">
            <w:pPr>
              <w:widowControl w:val="0"/>
              <w:spacing w:before="40"/>
              <w:jc w:val="both"/>
              <w:rPr>
                <w:rFonts w:ascii="Times New Roman" w:hAnsi="Times New Roman" w:cs="Times New Roman"/>
                <w:sz w:val="28"/>
                <w:szCs w:val="28"/>
              </w:rPr>
            </w:pPr>
            <w:r w:rsidRPr="00A27462">
              <w:rPr>
                <w:rFonts w:ascii="Times New Roman" w:hAnsi="Times New Roman" w:cs="Times New Roman"/>
                <w:sz w:val="28"/>
                <w:szCs w:val="28"/>
              </w:rPr>
              <w:t>Середа: прийом з 16:00-20:00 годин за попереднім записом по телефону 0971755620</w:t>
            </w:r>
          </w:p>
          <w:p w14:paraId="11F86265" w14:textId="77777777" w:rsidR="008C237A" w:rsidRPr="00A27462" w:rsidRDefault="006B3AC2" w:rsidP="006B3AC2">
            <w:pPr>
              <w:rPr>
                <w:rFonts w:ascii="Times New Roman" w:hAnsi="Times New Roman" w:cs="Times New Roman"/>
                <w:sz w:val="28"/>
                <w:szCs w:val="28"/>
              </w:rPr>
            </w:pPr>
            <w:r w:rsidRPr="00A27462">
              <w:rPr>
                <w:rFonts w:ascii="Times New Roman" w:hAnsi="Times New Roman" w:cs="Times New Roman"/>
                <w:sz w:val="28"/>
                <w:szCs w:val="28"/>
              </w:rPr>
              <w:lastRenderedPageBreak/>
              <w:t>Субота: прийом з 09:00-15:00 годин за  попереднім записом по телефону 0971755620</w:t>
            </w:r>
          </w:p>
        </w:tc>
      </w:tr>
      <w:tr w:rsidR="008C237A" w:rsidRPr="00A27462" w14:paraId="19F56107" w14:textId="77777777" w:rsidTr="006B3AC2">
        <w:tc>
          <w:tcPr>
            <w:tcW w:w="641" w:type="dxa"/>
            <w:tcBorders>
              <w:top w:val="single" w:sz="6" w:space="0" w:color="000000"/>
              <w:left w:val="single" w:sz="6" w:space="0" w:color="000000"/>
              <w:bottom w:val="single" w:sz="6" w:space="0" w:color="000000"/>
              <w:right w:val="single" w:sz="6" w:space="0" w:color="000000"/>
            </w:tcBorders>
          </w:tcPr>
          <w:p w14:paraId="340A687D"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lastRenderedPageBreak/>
              <w:t>3</w:t>
            </w:r>
          </w:p>
        </w:tc>
        <w:tc>
          <w:tcPr>
            <w:tcW w:w="6229" w:type="dxa"/>
            <w:tcBorders>
              <w:top w:val="single" w:sz="6" w:space="0" w:color="000000"/>
              <w:left w:val="single" w:sz="6" w:space="0" w:color="000000"/>
              <w:bottom w:val="single" w:sz="6" w:space="0" w:color="000000"/>
              <w:right w:val="single" w:sz="6" w:space="0" w:color="000000"/>
            </w:tcBorders>
          </w:tcPr>
          <w:p w14:paraId="0E574773"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 xml:space="preserve">Телефон, адреса електронної пошти та </w:t>
            </w:r>
            <w:proofErr w:type="spellStart"/>
            <w:r w:rsidRPr="00A27462">
              <w:rPr>
                <w:rFonts w:ascii="Times New Roman" w:hAnsi="Times New Roman" w:cs="Times New Roman"/>
                <w:sz w:val="28"/>
                <w:szCs w:val="28"/>
              </w:rPr>
              <w:t>вебсайт</w:t>
            </w:r>
            <w:proofErr w:type="spellEnd"/>
            <w:r w:rsidRPr="00A27462">
              <w:rPr>
                <w:rFonts w:ascii="Times New Roman" w:hAnsi="Times New Roman" w:cs="Times New Roman"/>
                <w:sz w:val="28"/>
                <w:szCs w:val="28"/>
              </w:rPr>
              <w:t xml:space="preserve"> </w:t>
            </w:r>
          </w:p>
        </w:tc>
        <w:tc>
          <w:tcPr>
            <w:tcW w:w="8190" w:type="dxa"/>
            <w:tcBorders>
              <w:top w:val="single" w:sz="6" w:space="0" w:color="000000"/>
              <w:left w:val="single" w:sz="6" w:space="0" w:color="000000"/>
              <w:bottom w:val="single" w:sz="6" w:space="0" w:color="000000"/>
              <w:right w:val="single" w:sz="6" w:space="0" w:color="000000"/>
            </w:tcBorders>
          </w:tcPr>
          <w:p w14:paraId="455CC30F" w14:textId="77777777" w:rsidR="006B3AC2" w:rsidRPr="00A27462" w:rsidRDefault="006B3AC2" w:rsidP="006B3AC2">
            <w:pPr>
              <w:jc w:val="both"/>
              <w:rPr>
                <w:rFonts w:ascii="Times New Roman" w:hAnsi="Times New Roman" w:cs="Times New Roman"/>
                <w:sz w:val="28"/>
                <w:szCs w:val="28"/>
              </w:rPr>
            </w:pPr>
            <w:r w:rsidRPr="00A27462">
              <w:rPr>
                <w:rFonts w:ascii="Times New Roman" w:hAnsi="Times New Roman" w:cs="Times New Roman"/>
                <w:sz w:val="28"/>
                <w:szCs w:val="28"/>
              </w:rPr>
              <w:t xml:space="preserve"> тел.:0971755620</w:t>
            </w:r>
          </w:p>
          <w:p w14:paraId="12B3E218" w14:textId="77777777" w:rsidR="008C237A" w:rsidRPr="00A27462" w:rsidRDefault="006B3AC2">
            <w:pPr>
              <w:rPr>
                <w:rFonts w:ascii="Times New Roman" w:hAnsi="Times New Roman" w:cs="Times New Roman"/>
                <w:sz w:val="28"/>
                <w:szCs w:val="28"/>
              </w:rPr>
            </w:pPr>
            <w:proofErr w:type="spellStart"/>
            <w:r w:rsidRPr="00A27462">
              <w:rPr>
                <w:rFonts w:ascii="Times New Roman" w:hAnsi="Times New Roman" w:cs="Times New Roman"/>
                <w:sz w:val="28"/>
                <w:szCs w:val="28"/>
                <w:lang w:val="en-US"/>
              </w:rPr>
              <w:t>mr</w:t>
            </w:r>
            <w:proofErr w:type="spellEnd"/>
            <w:r w:rsidRPr="00A27462">
              <w:rPr>
                <w:rFonts w:ascii="Times New Roman" w:hAnsi="Times New Roman" w:cs="Times New Roman"/>
                <w:sz w:val="28"/>
                <w:szCs w:val="28"/>
              </w:rPr>
              <w:t>_</w:t>
            </w:r>
            <w:proofErr w:type="spellStart"/>
            <w:r w:rsidRPr="00A27462">
              <w:rPr>
                <w:rFonts w:ascii="Times New Roman" w:hAnsi="Times New Roman" w:cs="Times New Roman"/>
                <w:sz w:val="28"/>
                <w:szCs w:val="28"/>
                <w:lang w:val="en-US"/>
              </w:rPr>
              <w:t>cnap</w:t>
            </w:r>
            <w:proofErr w:type="spellEnd"/>
            <w:r w:rsidRPr="00A27462">
              <w:rPr>
                <w:rFonts w:ascii="Times New Roman" w:hAnsi="Times New Roman" w:cs="Times New Roman"/>
                <w:sz w:val="28"/>
                <w:szCs w:val="28"/>
              </w:rPr>
              <w:t>@</w:t>
            </w:r>
            <w:proofErr w:type="spellStart"/>
            <w:r w:rsidRPr="00A27462">
              <w:rPr>
                <w:rFonts w:ascii="Times New Roman" w:hAnsi="Times New Roman" w:cs="Times New Roman"/>
                <w:sz w:val="28"/>
                <w:szCs w:val="28"/>
                <w:lang w:val="en-US"/>
              </w:rPr>
              <w:t>ukr</w:t>
            </w:r>
            <w:proofErr w:type="spellEnd"/>
            <w:r w:rsidRPr="00A27462">
              <w:rPr>
                <w:rFonts w:ascii="Times New Roman" w:hAnsi="Times New Roman" w:cs="Times New Roman"/>
                <w:sz w:val="28"/>
                <w:szCs w:val="28"/>
              </w:rPr>
              <w:t>.</w:t>
            </w:r>
            <w:r w:rsidRPr="00A27462">
              <w:rPr>
                <w:rFonts w:ascii="Times New Roman" w:hAnsi="Times New Roman" w:cs="Times New Roman"/>
                <w:sz w:val="28"/>
                <w:szCs w:val="28"/>
                <w:lang w:val="en-US"/>
              </w:rPr>
              <w:t>net</w:t>
            </w:r>
          </w:p>
        </w:tc>
      </w:tr>
      <w:tr w:rsidR="008C237A" w:rsidRPr="00A27462" w14:paraId="644829AD" w14:textId="77777777">
        <w:tc>
          <w:tcPr>
            <w:tcW w:w="15060" w:type="dxa"/>
            <w:gridSpan w:val="3"/>
            <w:tcBorders>
              <w:top w:val="single" w:sz="6" w:space="0" w:color="000000"/>
              <w:left w:val="single" w:sz="6" w:space="0" w:color="000000"/>
              <w:bottom w:val="single" w:sz="6" w:space="0" w:color="000000"/>
              <w:right w:val="single" w:sz="6" w:space="0" w:color="000000"/>
            </w:tcBorders>
          </w:tcPr>
          <w:p w14:paraId="759806C2" w14:textId="77777777" w:rsidR="008C237A" w:rsidRPr="00A27462" w:rsidRDefault="00150549">
            <w:pPr>
              <w:jc w:val="center"/>
              <w:rPr>
                <w:rFonts w:ascii="Times New Roman" w:hAnsi="Times New Roman" w:cs="Times New Roman"/>
                <w:b/>
                <w:sz w:val="28"/>
                <w:szCs w:val="28"/>
              </w:rPr>
            </w:pPr>
            <w:r w:rsidRPr="00A27462">
              <w:rPr>
                <w:rFonts w:ascii="Times New Roman" w:hAnsi="Times New Roman" w:cs="Times New Roman"/>
                <w:b/>
                <w:sz w:val="28"/>
                <w:szCs w:val="28"/>
              </w:rPr>
              <w:t>Нормативні акти, якими регламентується надання адміністративної послуги</w:t>
            </w:r>
          </w:p>
        </w:tc>
      </w:tr>
      <w:tr w:rsidR="008C237A" w:rsidRPr="00A27462" w14:paraId="156161D1" w14:textId="77777777" w:rsidTr="006B3AC2">
        <w:trPr>
          <w:trHeight w:val="942"/>
        </w:trPr>
        <w:tc>
          <w:tcPr>
            <w:tcW w:w="641" w:type="dxa"/>
            <w:tcBorders>
              <w:top w:val="single" w:sz="6" w:space="0" w:color="000000"/>
              <w:left w:val="single" w:sz="6" w:space="0" w:color="000000"/>
              <w:bottom w:val="single" w:sz="6" w:space="0" w:color="000000"/>
              <w:right w:val="single" w:sz="6" w:space="0" w:color="000000"/>
            </w:tcBorders>
          </w:tcPr>
          <w:p w14:paraId="3F73AC96"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t>4</w:t>
            </w:r>
          </w:p>
        </w:tc>
        <w:tc>
          <w:tcPr>
            <w:tcW w:w="6229" w:type="dxa"/>
            <w:tcBorders>
              <w:top w:val="single" w:sz="6" w:space="0" w:color="000000"/>
              <w:left w:val="single" w:sz="6" w:space="0" w:color="000000"/>
              <w:bottom w:val="single" w:sz="6" w:space="0" w:color="000000"/>
              <w:right w:val="single" w:sz="6" w:space="0" w:color="000000"/>
            </w:tcBorders>
          </w:tcPr>
          <w:p w14:paraId="53B0CF0E"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Закони України</w:t>
            </w:r>
          </w:p>
        </w:tc>
        <w:tc>
          <w:tcPr>
            <w:tcW w:w="8190" w:type="dxa"/>
            <w:tcBorders>
              <w:top w:val="single" w:sz="6" w:space="0" w:color="000000"/>
              <w:left w:val="single" w:sz="6" w:space="0" w:color="000000"/>
              <w:bottom w:val="single" w:sz="6" w:space="0" w:color="000000"/>
              <w:right w:val="single" w:sz="6" w:space="0" w:color="000000"/>
            </w:tcBorders>
          </w:tcPr>
          <w:p w14:paraId="5B34D878" w14:textId="772FB21F" w:rsidR="008C237A" w:rsidRPr="00A27462" w:rsidRDefault="00245822">
            <w:pPr>
              <w:pBdr>
                <w:top w:val="nil"/>
                <w:left w:val="nil"/>
                <w:bottom w:val="nil"/>
                <w:right w:val="nil"/>
                <w:between w:val="nil"/>
              </w:pBdr>
              <w:tabs>
                <w:tab w:val="left" w:pos="217"/>
              </w:tabs>
              <w:ind w:right="7"/>
              <w:jc w:val="both"/>
              <w:rPr>
                <w:rFonts w:ascii="Times New Roman" w:hAnsi="Times New Roman" w:cs="Times New Roman"/>
                <w:sz w:val="28"/>
                <w:szCs w:val="28"/>
              </w:rPr>
            </w:pPr>
            <w:r w:rsidRPr="00A27462">
              <w:rPr>
                <w:rFonts w:ascii="Times New Roman" w:hAnsi="Times New Roman" w:cs="Times New Roman"/>
                <w:sz w:val="28"/>
                <w:szCs w:val="28"/>
              </w:rPr>
              <w:t xml:space="preserve"> </w:t>
            </w:r>
            <w:hyperlink r:id="rId9" w:anchor="Text" w:tgtFrame="_blank" w:history="1">
              <w:r w:rsidR="00A27462" w:rsidRPr="00A27462">
                <w:rPr>
                  <w:rStyle w:val="af0"/>
                  <w:rFonts w:ascii="Times New Roman" w:hAnsi="Times New Roman" w:cs="Times New Roman"/>
                  <w:color w:val="000000"/>
                  <w:sz w:val="28"/>
                  <w:szCs w:val="28"/>
                  <w:u w:val="none"/>
                  <w:shd w:val="clear" w:color="auto" w:fill="FFFFFF"/>
                </w:rPr>
                <w:t>Закон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 стаття 8</w:t>
              </w:r>
            </w:hyperlink>
          </w:p>
        </w:tc>
      </w:tr>
      <w:tr w:rsidR="008C237A" w:rsidRPr="00A27462" w14:paraId="133103B0" w14:textId="77777777" w:rsidTr="00A02DB4">
        <w:trPr>
          <w:trHeight w:val="692"/>
        </w:trPr>
        <w:tc>
          <w:tcPr>
            <w:tcW w:w="641" w:type="dxa"/>
            <w:tcBorders>
              <w:top w:val="single" w:sz="6" w:space="0" w:color="000000"/>
              <w:left w:val="single" w:sz="6" w:space="0" w:color="000000"/>
              <w:bottom w:val="single" w:sz="6" w:space="0" w:color="000000"/>
              <w:right w:val="single" w:sz="6" w:space="0" w:color="000000"/>
            </w:tcBorders>
          </w:tcPr>
          <w:p w14:paraId="53F249D2"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t>5</w:t>
            </w:r>
          </w:p>
        </w:tc>
        <w:tc>
          <w:tcPr>
            <w:tcW w:w="6229" w:type="dxa"/>
            <w:tcBorders>
              <w:top w:val="single" w:sz="6" w:space="0" w:color="000000"/>
              <w:left w:val="single" w:sz="6" w:space="0" w:color="000000"/>
              <w:bottom w:val="single" w:sz="6" w:space="0" w:color="000000"/>
              <w:right w:val="single" w:sz="6" w:space="0" w:color="000000"/>
            </w:tcBorders>
          </w:tcPr>
          <w:p w14:paraId="1106CE4A"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Акти Кабінету Міністрів України</w:t>
            </w:r>
          </w:p>
        </w:tc>
        <w:tc>
          <w:tcPr>
            <w:tcW w:w="8190" w:type="dxa"/>
            <w:tcBorders>
              <w:top w:val="single" w:sz="6" w:space="0" w:color="000000"/>
              <w:left w:val="single" w:sz="6" w:space="0" w:color="000000"/>
              <w:bottom w:val="single" w:sz="6" w:space="0" w:color="000000"/>
              <w:right w:val="single" w:sz="6" w:space="0" w:color="000000"/>
            </w:tcBorders>
          </w:tcPr>
          <w:p w14:paraId="4D24ADEC" w14:textId="65BE63B7" w:rsidR="008C237A" w:rsidRPr="00A27462" w:rsidRDefault="00385242">
            <w:pPr>
              <w:ind w:right="7"/>
              <w:jc w:val="both"/>
              <w:rPr>
                <w:rFonts w:ascii="Times New Roman" w:hAnsi="Times New Roman" w:cs="Times New Roman"/>
                <w:sz w:val="28"/>
                <w:szCs w:val="28"/>
              </w:rPr>
            </w:pPr>
            <w:hyperlink r:id="rId10" w:anchor="Text" w:tgtFrame="_blank" w:history="1">
              <w:r w:rsidR="00A27462" w:rsidRPr="00A27462">
                <w:rPr>
                  <w:rStyle w:val="af0"/>
                  <w:rFonts w:ascii="Times New Roman" w:hAnsi="Times New Roman" w:cs="Times New Roman"/>
                  <w:color w:val="000000"/>
                  <w:sz w:val="28"/>
                  <w:szCs w:val="28"/>
                  <w:u w:val="none"/>
                  <w:shd w:val="clear" w:color="auto" w:fill="FFFFFF"/>
                </w:rPr>
                <w:t>Закон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 стаття 8</w:t>
              </w:r>
            </w:hyperlink>
            <w:hyperlink r:id="rId11" w:anchor="Text" w:tgtFrame="_blank" w:history="1">
              <w:r w:rsidR="00A27462" w:rsidRPr="00A27462">
                <w:rPr>
                  <w:rStyle w:val="af0"/>
                  <w:rFonts w:ascii="Times New Roman" w:hAnsi="Times New Roman" w:cs="Times New Roman"/>
                  <w:color w:val="000000"/>
                  <w:sz w:val="28"/>
                  <w:szCs w:val="28"/>
                  <w:u w:val="none"/>
                  <w:shd w:val="clear" w:color="auto" w:fill="FFFFFF"/>
                </w:rPr>
                <w:t>Постанова КМУ від 22.02.2006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пункт 3</w:t>
              </w:r>
            </w:hyperlink>
          </w:p>
        </w:tc>
      </w:tr>
      <w:tr w:rsidR="008C237A" w:rsidRPr="00A27462" w14:paraId="38DD483E" w14:textId="77777777" w:rsidTr="006B3AC2">
        <w:trPr>
          <w:trHeight w:val="20"/>
        </w:trPr>
        <w:tc>
          <w:tcPr>
            <w:tcW w:w="641" w:type="dxa"/>
            <w:tcBorders>
              <w:top w:val="single" w:sz="6" w:space="0" w:color="000000"/>
              <w:left w:val="single" w:sz="6" w:space="0" w:color="000000"/>
              <w:bottom w:val="single" w:sz="6" w:space="0" w:color="000000"/>
              <w:right w:val="single" w:sz="6" w:space="0" w:color="000000"/>
            </w:tcBorders>
          </w:tcPr>
          <w:p w14:paraId="5A673F51"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t>6</w:t>
            </w:r>
          </w:p>
        </w:tc>
        <w:tc>
          <w:tcPr>
            <w:tcW w:w="6229" w:type="dxa"/>
            <w:tcBorders>
              <w:top w:val="single" w:sz="6" w:space="0" w:color="000000"/>
              <w:left w:val="single" w:sz="6" w:space="0" w:color="000000"/>
              <w:bottom w:val="single" w:sz="6" w:space="0" w:color="000000"/>
              <w:right w:val="single" w:sz="6" w:space="0" w:color="000000"/>
            </w:tcBorders>
          </w:tcPr>
          <w:p w14:paraId="45F4F219"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Акти центральних органів виконавчої влади</w:t>
            </w:r>
          </w:p>
        </w:tc>
        <w:tc>
          <w:tcPr>
            <w:tcW w:w="8190" w:type="dxa"/>
            <w:tcBorders>
              <w:top w:val="single" w:sz="6" w:space="0" w:color="000000"/>
              <w:left w:val="single" w:sz="6" w:space="0" w:color="000000"/>
              <w:bottom w:val="single" w:sz="6" w:space="0" w:color="000000"/>
              <w:right w:val="single" w:sz="6" w:space="0" w:color="000000"/>
            </w:tcBorders>
          </w:tcPr>
          <w:p w14:paraId="60F88398" w14:textId="600BF95D" w:rsidR="008C237A" w:rsidRPr="00A27462" w:rsidRDefault="00385242">
            <w:pPr>
              <w:pBdr>
                <w:top w:val="nil"/>
                <w:left w:val="nil"/>
                <w:bottom w:val="nil"/>
                <w:right w:val="nil"/>
                <w:between w:val="nil"/>
              </w:pBdr>
              <w:tabs>
                <w:tab w:val="left" w:pos="0"/>
              </w:tabs>
              <w:ind w:right="7"/>
              <w:jc w:val="both"/>
              <w:rPr>
                <w:rFonts w:ascii="Times New Roman" w:hAnsi="Times New Roman" w:cs="Times New Roman"/>
                <w:sz w:val="28"/>
                <w:szCs w:val="28"/>
              </w:rPr>
            </w:pPr>
            <w:hyperlink r:id="rId12" w:anchor="Text" w:tgtFrame="_blank" w:history="1">
              <w:r w:rsidR="00A27462" w:rsidRPr="00A27462">
                <w:rPr>
                  <w:rStyle w:val="af0"/>
                  <w:rFonts w:ascii="Times New Roman" w:hAnsi="Times New Roman" w:cs="Times New Roman"/>
                  <w:color w:val="000000"/>
                  <w:sz w:val="28"/>
                  <w:szCs w:val="28"/>
                  <w:u w:val="none"/>
                  <w:shd w:val="clear" w:color="auto" w:fill="FFFFFF"/>
                </w:rPr>
                <w:t>Наказ ЦОВВ від 22.01.2018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 </w:t>
              </w:r>
            </w:hyperlink>
          </w:p>
        </w:tc>
      </w:tr>
      <w:tr w:rsidR="008C237A" w:rsidRPr="00A27462" w14:paraId="7782FC08" w14:textId="77777777">
        <w:tc>
          <w:tcPr>
            <w:tcW w:w="15060" w:type="dxa"/>
            <w:gridSpan w:val="3"/>
            <w:tcBorders>
              <w:top w:val="single" w:sz="6" w:space="0" w:color="000000"/>
              <w:left w:val="single" w:sz="6" w:space="0" w:color="000000"/>
              <w:bottom w:val="single" w:sz="6" w:space="0" w:color="000000"/>
              <w:right w:val="single" w:sz="6" w:space="0" w:color="000000"/>
            </w:tcBorders>
          </w:tcPr>
          <w:p w14:paraId="1C294D30" w14:textId="77777777" w:rsidR="008C237A" w:rsidRPr="00A27462" w:rsidRDefault="00150549">
            <w:pPr>
              <w:jc w:val="center"/>
              <w:rPr>
                <w:rFonts w:ascii="Times New Roman" w:hAnsi="Times New Roman" w:cs="Times New Roman"/>
                <w:b/>
                <w:sz w:val="28"/>
                <w:szCs w:val="28"/>
              </w:rPr>
            </w:pPr>
            <w:r w:rsidRPr="00A27462">
              <w:rPr>
                <w:rFonts w:ascii="Times New Roman" w:hAnsi="Times New Roman" w:cs="Times New Roman"/>
                <w:b/>
                <w:sz w:val="28"/>
                <w:szCs w:val="28"/>
              </w:rPr>
              <w:t>Умови отримання адміністративної послуги</w:t>
            </w:r>
          </w:p>
        </w:tc>
      </w:tr>
      <w:tr w:rsidR="008C237A" w:rsidRPr="00A27462" w14:paraId="6449B2F1" w14:textId="77777777" w:rsidTr="006B3AC2">
        <w:trPr>
          <w:trHeight w:val="20"/>
        </w:trPr>
        <w:tc>
          <w:tcPr>
            <w:tcW w:w="641" w:type="dxa"/>
            <w:tcBorders>
              <w:top w:val="single" w:sz="6" w:space="0" w:color="000000"/>
              <w:left w:val="single" w:sz="6" w:space="0" w:color="000000"/>
              <w:bottom w:val="single" w:sz="6" w:space="0" w:color="000000"/>
              <w:right w:val="single" w:sz="6" w:space="0" w:color="000000"/>
            </w:tcBorders>
          </w:tcPr>
          <w:p w14:paraId="770BB7B0"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t>7</w:t>
            </w:r>
          </w:p>
        </w:tc>
        <w:tc>
          <w:tcPr>
            <w:tcW w:w="6229" w:type="dxa"/>
            <w:tcBorders>
              <w:top w:val="single" w:sz="6" w:space="0" w:color="000000"/>
              <w:left w:val="single" w:sz="6" w:space="0" w:color="000000"/>
              <w:bottom w:val="single" w:sz="6" w:space="0" w:color="000000"/>
              <w:right w:val="single" w:sz="6" w:space="0" w:color="000000"/>
            </w:tcBorders>
          </w:tcPr>
          <w:p w14:paraId="1792D3A6"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Підстава для отримання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76CE52C1" w14:textId="245C8F75" w:rsidR="008C237A" w:rsidRPr="00A27462" w:rsidRDefault="00A27462">
            <w:pPr>
              <w:jc w:val="both"/>
              <w:rPr>
                <w:rFonts w:ascii="Times New Roman" w:hAnsi="Times New Roman" w:cs="Times New Roman"/>
                <w:sz w:val="28"/>
                <w:szCs w:val="28"/>
              </w:rPr>
            </w:pPr>
            <w:r w:rsidRPr="00A27462">
              <w:rPr>
                <w:rFonts w:ascii="Times New Roman" w:hAnsi="Times New Roman" w:cs="Times New Roman"/>
                <w:sz w:val="28"/>
                <w:szCs w:val="28"/>
              </w:rPr>
              <w:t xml:space="preserve">Наявність медичних показань для забезпечення </w:t>
            </w:r>
            <w:proofErr w:type="spellStart"/>
            <w:r w:rsidRPr="00A27462">
              <w:rPr>
                <w:rFonts w:ascii="Times New Roman" w:hAnsi="Times New Roman" w:cs="Times New Roman"/>
                <w:sz w:val="28"/>
                <w:szCs w:val="28"/>
              </w:rPr>
              <w:t>санаторнокурортним</w:t>
            </w:r>
            <w:proofErr w:type="spellEnd"/>
            <w:r w:rsidRPr="00A27462">
              <w:rPr>
                <w:rFonts w:ascii="Times New Roman" w:hAnsi="Times New Roman" w:cs="Times New Roman"/>
                <w:sz w:val="28"/>
                <w:szCs w:val="28"/>
              </w:rPr>
              <w:t xml:space="preserve"> лікуванням осіб, стосовно яких встановлено </w:t>
            </w:r>
            <w:r w:rsidRPr="00A27462">
              <w:rPr>
                <w:rFonts w:ascii="Times New Roman" w:hAnsi="Times New Roman" w:cs="Times New Roman"/>
                <w:sz w:val="28"/>
                <w:szCs w:val="28"/>
              </w:rPr>
              <w:lastRenderedPageBreak/>
              <w:t xml:space="preserve">факт позбавлення особистої свободи внаслідок збройної агресії проти України (далі – постраждала особа); документ про сплату повної вартості послуг </w:t>
            </w:r>
            <w:proofErr w:type="spellStart"/>
            <w:r w:rsidRPr="00A27462">
              <w:rPr>
                <w:rFonts w:ascii="Times New Roman" w:hAnsi="Times New Roman" w:cs="Times New Roman"/>
                <w:sz w:val="28"/>
                <w:szCs w:val="28"/>
              </w:rPr>
              <w:t>санаторнокурортного</w:t>
            </w:r>
            <w:proofErr w:type="spellEnd"/>
            <w:r w:rsidRPr="00A27462">
              <w:rPr>
                <w:rFonts w:ascii="Times New Roman" w:hAnsi="Times New Roman" w:cs="Times New Roman"/>
                <w:sz w:val="28"/>
                <w:szCs w:val="28"/>
              </w:rPr>
              <w:t xml:space="preserve"> лікування, отриманих протягом не менше ніж 18 календарних днів, що засвідчує проходження постраждалою особою санаторно-курортного лікування</w:t>
            </w:r>
          </w:p>
        </w:tc>
      </w:tr>
      <w:tr w:rsidR="008C237A" w:rsidRPr="00A27462" w14:paraId="4668EA8F" w14:textId="77777777" w:rsidTr="00A27462">
        <w:trPr>
          <w:trHeight w:val="322"/>
        </w:trPr>
        <w:tc>
          <w:tcPr>
            <w:tcW w:w="641" w:type="dxa"/>
            <w:tcBorders>
              <w:top w:val="single" w:sz="6" w:space="0" w:color="000000"/>
              <w:left w:val="single" w:sz="6" w:space="0" w:color="000000"/>
              <w:bottom w:val="single" w:sz="6" w:space="0" w:color="000000"/>
              <w:right w:val="single" w:sz="6" w:space="0" w:color="000000"/>
            </w:tcBorders>
          </w:tcPr>
          <w:p w14:paraId="7A62B910"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lastRenderedPageBreak/>
              <w:t>8</w:t>
            </w:r>
          </w:p>
        </w:tc>
        <w:tc>
          <w:tcPr>
            <w:tcW w:w="6229" w:type="dxa"/>
            <w:tcBorders>
              <w:top w:val="single" w:sz="6" w:space="0" w:color="000000"/>
              <w:left w:val="single" w:sz="6" w:space="0" w:color="000000"/>
              <w:bottom w:val="single" w:sz="6" w:space="0" w:color="000000"/>
              <w:right w:val="single" w:sz="6" w:space="0" w:color="000000"/>
            </w:tcBorders>
          </w:tcPr>
          <w:p w14:paraId="3862A222"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Перелік документів, необхідних для отримання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1C3F58F0" w14:textId="624626C3" w:rsidR="00A27462" w:rsidRPr="00A27462" w:rsidRDefault="00A27462" w:rsidP="00A27462">
            <w:pPr>
              <w:shd w:val="clear" w:color="auto" w:fill="FFFFFF"/>
              <w:jc w:val="both"/>
              <w:rPr>
                <w:rFonts w:ascii="Times New Roman" w:hAnsi="Times New Roman" w:cs="Times New Roman"/>
                <w:color w:val="212529"/>
                <w:sz w:val="28"/>
                <w:szCs w:val="28"/>
              </w:rPr>
            </w:pPr>
            <w:r w:rsidRPr="00A27462">
              <w:rPr>
                <w:rFonts w:ascii="Times New Roman" w:hAnsi="Times New Roman" w:cs="Times New Roman"/>
                <w:color w:val="212529"/>
                <w:sz w:val="28"/>
                <w:szCs w:val="28"/>
              </w:rPr>
              <w:t>1.Заява за формою, затвердженою наказом Міністерства соціальної політики України від 22.01.2018 №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 зареєстрованим в Міністерстві юстиції України 13.02.2018 за № 163/31615</w:t>
            </w:r>
          </w:p>
          <w:p w14:paraId="4543A463" w14:textId="079BC999" w:rsidR="00A27462" w:rsidRPr="00A27462" w:rsidRDefault="00A27462" w:rsidP="00A27462">
            <w:pPr>
              <w:shd w:val="clear" w:color="auto" w:fill="FFFFFF"/>
              <w:jc w:val="both"/>
              <w:rPr>
                <w:rFonts w:ascii="Times New Roman" w:hAnsi="Times New Roman" w:cs="Times New Roman"/>
                <w:color w:val="212529"/>
                <w:sz w:val="28"/>
                <w:szCs w:val="28"/>
              </w:rPr>
            </w:pPr>
            <w:r w:rsidRPr="00A27462">
              <w:rPr>
                <w:rFonts w:ascii="Times New Roman" w:hAnsi="Times New Roman" w:cs="Times New Roman"/>
                <w:color w:val="212529"/>
                <w:sz w:val="28"/>
                <w:szCs w:val="28"/>
              </w:rPr>
              <w:t>2.Копія паспорта громадянина України/тимчасового посвідчення громадянина України/посвідки на постійне проживання/посвідки на тимчасове проживання/посвідчення біженця. У разі пред’явлення особою з інвалідністю, ветераном війни, особою, яка має особливі заслуги перед Батьківщиною, або жертвою нацистських переслідувань паспорта громадянина України у формі електронного відображення інформації, що міститься у паспорті громадянина України у формі картки, оформленому засобами Єдиного державного демографічного реєстру, разом з унікальним електронним ідентифікатором (QR-кодом, штрих-кодом, цифровим кодом), а також інформації про місце проживання (за наявності) копія такого документа не подається</w:t>
            </w:r>
          </w:p>
          <w:p w14:paraId="4F064274" w14:textId="3676A9C9" w:rsidR="00A27462" w:rsidRPr="00A27462" w:rsidRDefault="00A27462" w:rsidP="00A27462">
            <w:pPr>
              <w:shd w:val="clear" w:color="auto" w:fill="FFFFFF"/>
              <w:jc w:val="both"/>
              <w:rPr>
                <w:rFonts w:ascii="Times New Roman" w:hAnsi="Times New Roman" w:cs="Times New Roman"/>
                <w:color w:val="212529"/>
                <w:sz w:val="28"/>
                <w:szCs w:val="28"/>
              </w:rPr>
            </w:pPr>
            <w:r w:rsidRPr="00A27462">
              <w:rPr>
                <w:rFonts w:ascii="Times New Roman" w:hAnsi="Times New Roman" w:cs="Times New Roman"/>
                <w:color w:val="212529"/>
                <w:sz w:val="28"/>
                <w:szCs w:val="28"/>
              </w:rPr>
              <w:t xml:space="preserve">3.Копія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відповідному контролюючому органу </w:t>
            </w:r>
            <w:r w:rsidRPr="00A27462">
              <w:rPr>
                <w:rFonts w:ascii="Times New Roman" w:hAnsi="Times New Roman" w:cs="Times New Roman"/>
                <w:color w:val="212529"/>
                <w:sz w:val="28"/>
                <w:szCs w:val="28"/>
              </w:rPr>
              <w:lastRenderedPageBreak/>
              <w:t>і мають відмітку в паспорті)</w:t>
            </w:r>
          </w:p>
          <w:p w14:paraId="3E3049D6" w14:textId="4B50C338" w:rsidR="00A27462" w:rsidRPr="00A27462" w:rsidRDefault="00A27462" w:rsidP="00A27462">
            <w:pPr>
              <w:shd w:val="clear" w:color="auto" w:fill="FFFFFF"/>
              <w:jc w:val="both"/>
              <w:rPr>
                <w:rFonts w:ascii="Times New Roman" w:hAnsi="Times New Roman" w:cs="Times New Roman"/>
                <w:color w:val="212529"/>
                <w:sz w:val="28"/>
                <w:szCs w:val="28"/>
              </w:rPr>
            </w:pPr>
            <w:r w:rsidRPr="00A27462">
              <w:rPr>
                <w:rFonts w:ascii="Times New Roman" w:hAnsi="Times New Roman" w:cs="Times New Roman"/>
                <w:color w:val="212529"/>
                <w:sz w:val="28"/>
                <w:szCs w:val="28"/>
              </w:rPr>
              <w:t>4.Копія довідки медико-соціальної експертної комісії про групу інвалідності (для осіб з інвалідністю) / витяг з рішення експертної команди з оцінювання повсякденного функціонування особи (в електронній формі)</w:t>
            </w:r>
          </w:p>
          <w:p w14:paraId="5D8D6D95" w14:textId="5A8D301F" w:rsidR="00A27462" w:rsidRPr="00A27462" w:rsidRDefault="00A27462" w:rsidP="00A27462">
            <w:pPr>
              <w:shd w:val="clear" w:color="auto" w:fill="FFFFFF"/>
              <w:jc w:val="both"/>
              <w:rPr>
                <w:rFonts w:ascii="Times New Roman" w:hAnsi="Times New Roman" w:cs="Times New Roman"/>
                <w:color w:val="212529"/>
                <w:sz w:val="28"/>
                <w:szCs w:val="28"/>
              </w:rPr>
            </w:pPr>
            <w:r w:rsidRPr="00A27462">
              <w:rPr>
                <w:rFonts w:ascii="Times New Roman" w:hAnsi="Times New Roman" w:cs="Times New Roman"/>
                <w:color w:val="212529"/>
                <w:sz w:val="28"/>
                <w:szCs w:val="28"/>
              </w:rPr>
              <w:t>5.Копія документа, що встановлює факт позбавлення постраждалої особи особистої свободи внаслідок збройної агресії проти України відповідно до статті 4 Закону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p>
          <w:p w14:paraId="15B1DAFA" w14:textId="2E3A4E00" w:rsidR="00A27462" w:rsidRPr="00A27462" w:rsidRDefault="00A27462" w:rsidP="00A27462">
            <w:pPr>
              <w:shd w:val="clear" w:color="auto" w:fill="FFFFFF"/>
              <w:jc w:val="both"/>
              <w:rPr>
                <w:rFonts w:ascii="Times New Roman" w:hAnsi="Times New Roman" w:cs="Times New Roman"/>
                <w:color w:val="212529"/>
                <w:sz w:val="28"/>
                <w:szCs w:val="28"/>
              </w:rPr>
            </w:pPr>
            <w:r w:rsidRPr="00A27462">
              <w:rPr>
                <w:rFonts w:ascii="Times New Roman" w:hAnsi="Times New Roman" w:cs="Times New Roman"/>
                <w:color w:val="212529"/>
                <w:sz w:val="28"/>
                <w:szCs w:val="28"/>
              </w:rPr>
              <w:t>6.Документ про сплату повної вартості послуг санаторно-курортного лікування, отриманих протягом не менше ніж 18 календарних днів, що засвідчує проходження постраждалою особою санаторно-курортного лікування.</w:t>
            </w:r>
          </w:p>
          <w:p w14:paraId="13FC056D" w14:textId="6CC74E66" w:rsidR="00BF6EE7" w:rsidRPr="00A27462" w:rsidRDefault="00A27462" w:rsidP="00A27462">
            <w:pPr>
              <w:pStyle w:val="5"/>
              <w:shd w:val="clear" w:color="auto" w:fill="FFFFFF"/>
              <w:spacing w:before="0" w:after="240"/>
              <w:rPr>
                <w:rFonts w:ascii="Times New Roman" w:hAnsi="Times New Roman" w:cs="Times New Roman"/>
                <w:sz w:val="28"/>
                <w:szCs w:val="28"/>
              </w:rPr>
            </w:pPr>
            <w:r w:rsidRPr="00A27462">
              <w:rPr>
                <w:rFonts w:ascii="Times New Roman" w:hAnsi="Times New Roman" w:cs="Times New Roman"/>
                <w:b w:val="0"/>
                <w:bCs/>
                <w:color w:val="212529"/>
                <w:sz w:val="28"/>
                <w:szCs w:val="28"/>
              </w:rPr>
              <w:t>Умови і випадки надання</w:t>
            </w:r>
          </w:p>
        </w:tc>
      </w:tr>
      <w:tr w:rsidR="008C237A" w:rsidRPr="00A27462" w14:paraId="11C51264" w14:textId="77777777" w:rsidTr="006B3AC2">
        <w:tc>
          <w:tcPr>
            <w:tcW w:w="641" w:type="dxa"/>
            <w:tcBorders>
              <w:top w:val="single" w:sz="6" w:space="0" w:color="000000"/>
              <w:left w:val="single" w:sz="6" w:space="0" w:color="000000"/>
              <w:bottom w:val="single" w:sz="6" w:space="0" w:color="000000"/>
              <w:right w:val="single" w:sz="6" w:space="0" w:color="000000"/>
            </w:tcBorders>
          </w:tcPr>
          <w:p w14:paraId="41FB401F"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lastRenderedPageBreak/>
              <w:t>9</w:t>
            </w:r>
          </w:p>
        </w:tc>
        <w:tc>
          <w:tcPr>
            <w:tcW w:w="6229" w:type="dxa"/>
            <w:tcBorders>
              <w:top w:val="single" w:sz="6" w:space="0" w:color="000000"/>
              <w:left w:val="single" w:sz="6" w:space="0" w:color="000000"/>
              <w:bottom w:val="single" w:sz="6" w:space="0" w:color="000000"/>
              <w:right w:val="single" w:sz="6" w:space="0" w:color="000000"/>
            </w:tcBorders>
          </w:tcPr>
          <w:p w14:paraId="5ED7CCBC"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Спосіб подання документів, необхідних для отримання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31C4853A" w14:textId="77777777" w:rsidR="00A27462" w:rsidRPr="00A27462" w:rsidRDefault="00A02DB4" w:rsidP="00A27462">
            <w:pPr>
              <w:shd w:val="clear" w:color="auto" w:fill="FFFFFF"/>
              <w:rPr>
                <w:rFonts w:ascii="Times New Roman" w:hAnsi="Times New Roman" w:cs="Times New Roman"/>
                <w:color w:val="212529"/>
                <w:sz w:val="28"/>
                <w:szCs w:val="28"/>
              </w:rPr>
            </w:pPr>
            <w:r w:rsidRPr="00A27462">
              <w:rPr>
                <w:rFonts w:ascii="Times New Roman" w:hAnsi="Times New Roman" w:cs="Times New Roman"/>
                <w:sz w:val="28"/>
                <w:szCs w:val="28"/>
              </w:rPr>
              <w:t xml:space="preserve"> </w:t>
            </w:r>
            <w:r w:rsidR="00245822" w:rsidRPr="00A27462">
              <w:rPr>
                <w:rFonts w:ascii="Times New Roman" w:hAnsi="Times New Roman" w:cs="Times New Roman"/>
                <w:sz w:val="28"/>
                <w:szCs w:val="28"/>
              </w:rPr>
              <w:t xml:space="preserve"> </w:t>
            </w:r>
            <w:r w:rsidR="00A27462" w:rsidRPr="00A27462">
              <w:rPr>
                <w:rFonts w:ascii="Times New Roman" w:hAnsi="Times New Roman" w:cs="Times New Roman"/>
                <w:color w:val="212529"/>
                <w:sz w:val="28"/>
                <w:szCs w:val="28"/>
              </w:rPr>
              <w:t>Подати заяву на отримання послуги заявник може особисто, шляхом відправлення документів поштою (рекомендованим листом) або електронною поштою.</w:t>
            </w:r>
          </w:p>
          <w:p w14:paraId="17D64295" w14:textId="05AF3158" w:rsidR="008C237A" w:rsidRPr="00A27462" w:rsidRDefault="00A27462" w:rsidP="00A27462">
            <w:pPr>
              <w:pStyle w:val="5"/>
              <w:shd w:val="clear" w:color="auto" w:fill="FFFFFF"/>
              <w:spacing w:before="0" w:after="0"/>
              <w:rPr>
                <w:rFonts w:ascii="Times New Roman" w:hAnsi="Times New Roman" w:cs="Times New Roman"/>
                <w:sz w:val="28"/>
                <w:szCs w:val="28"/>
              </w:rPr>
            </w:pPr>
            <w:r w:rsidRPr="00A27462">
              <w:rPr>
                <w:rFonts w:ascii="Times New Roman" w:hAnsi="Times New Roman" w:cs="Times New Roman"/>
                <w:b w:val="0"/>
                <w:bCs/>
                <w:color w:val="212529"/>
                <w:sz w:val="28"/>
                <w:szCs w:val="28"/>
              </w:rPr>
              <w:t>Хто може звернутися: фізична особа</w:t>
            </w:r>
          </w:p>
        </w:tc>
      </w:tr>
      <w:tr w:rsidR="008C237A" w:rsidRPr="00A27462" w14:paraId="3B6C6DE5" w14:textId="77777777" w:rsidTr="006B3AC2">
        <w:tc>
          <w:tcPr>
            <w:tcW w:w="641" w:type="dxa"/>
            <w:tcBorders>
              <w:top w:val="single" w:sz="6" w:space="0" w:color="000000"/>
              <w:left w:val="single" w:sz="6" w:space="0" w:color="000000"/>
              <w:bottom w:val="single" w:sz="6" w:space="0" w:color="000000"/>
              <w:right w:val="single" w:sz="6" w:space="0" w:color="000000"/>
            </w:tcBorders>
          </w:tcPr>
          <w:p w14:paraId="505F4C03"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t>10</w:t>
            </w:r>
          </w:p>
        </w:tc>
        <w:tc>
          <w:tcPr>
            <w:tcW w:w="6229" w:type="dxa"/>
            <w:tcBorders>
              <w:top w:val="single" w:sz="6" w:space="0" w:color="000000"/>
              <w:left w:val="single" w:sz="6" w:space="0" w:color="000000"/>
              <w:bottom w:val="single" w:sz="6" w:space="0" w:color="000000"/>
              <w:right w:val="single" w:sz="6" w:space="0" w:color="000000"/>
            </w:tcBorders>
          </w:tcPr>
          <w:p w14:paraId="72F3E614"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Платність (безоплатність) надання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11CE890D" w14:textId="77777777" w:rsidR="008C237A" w:rsidRPr="00A27462" w:rsidRDefault="00150549">
            <w:pPr>
              <w:jc w:val="both"/>
              <w:rPr>
                <w:rFonts w:ascii="Times New Roman" w:hAnsi="Times New Roman" w:cs="Times New Roman"/>
                <w:sz w:val="28"/>
                <w:szCs w:val="28"/>
              </w:rPr>
            </w:pPr>
            <w:r w:rsidRPr="00A27462">
              <w:rPr>
                <w:rFonts w:ascii="Times New Roman" w:hAnsi="Times New Roman" w:cs="Times New Roman"/>
                <w:sz w:val="28"/>
                <w:szCs w:val="28"/>
              </w:rPr>
              <w:t>Безоплатно</w:t>
            </w:r>
          </w:p>
        </w:tc>
      </w:tr>
      <w:tr w:rsidR="008C237A" w:rsidRPr="00A27462" w14:paraId="7977A19D" w14:textId="77777777" w:rsidTr="006B3AC2">
        <w:tc>
          <w:tcPr>
            <w:tcW w:w="641" w:type="dxa"/>
            <w:tcBorders>
              <w:top w:val="single" w:sz="6" w:space="0" w:color="000000"/>
              <w:left w:val="single" w:sz="6" w:space="0" w:color="000000"/>
              <w:bottom w:val="single" w:sz="6" w:space="0" w:color="000000"/>
              <w:right w:val="single" w:sz="6" w:space="0" w:color="000000"/>
            </w:tcBorders>
          </w:tcPr>
          <w:p w14:paraId="49C0D08B" w14:textId="77777777" w:rsidR="008C237A" w:rsidRPr="00A27462" w:rsidRDefault="00150549">
            <w:pPr>
              <w:jc w:val="center"/>
              <w:rPr>
                <w:rFonts w:ascii="Times New Roman" w:hAnsi="Times New Roman" w:cs="Times New Roman"/>
                <w:sz w:val="28"/>
                <w:szCs w:val="28"/>
              </w:rPr>
            </w:pPr>
            <w:r w:rsidRPr="00A27462">
              <w:rPr>
                <w:rFonts w:ascii="Times New Roman" w:hAnsi="Times New Roman" w:cs="Times New Roman"/>
                <w:sz w:val="28"/>
                <w:szCs w:val="28"/>
              </w:rPr>
              <w:t>11</w:t>
            </w:r>
          </w:p>
        </w:tc>
        <w:tc>
          <w:tcPr>
            <w:tcW w:w="6229" w:type="dxa"/>
            <w:tcBorders>
              <w:top w:val="single" w:sz="6" w:space="0" w:color="000000"/>
              <w:left w:val="single" w:sz="6" w:space="0" w:color="000000"/>
              <w:bottom w:val="single" w:sz="6" w:space="0" w:color="000000"/>
              <w:right w:val="single" w:sz="6" w:space="0" w:color="000000"/>
            </w:tcBorders>
          </w:tcPr>
          <w:p w14:paraId="050D42FC"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Строк надання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68CF72E5" w14:textId="1E09C166" w:rsidR="008C237A" w:rsidRPr="00A27462" w:rsidRDefault="00A02DB4" w:rsidP="00A27462">
            <w:pPr>
              <w:shd w:val="clear" w:color="auto" w:fill="FFFFFF"/>
              <w:spacing w:after="150"/>
              <w:jc w:val="both"/>
              <w:rPr>
                <w:rFonts w:ascii="Times New Roman" w:hAnsi="Times New Roman" w:cs="Times New Roman"/>
                <w:sz w:val="28"/>
                <w:szCs w:val="28"/>
              </w:rPr>
            </w:pPr>
            <w:r w:rsidRPr="00A27462">
              <w:rPr>
                <w:rFonts w:ascii="Times New Roman" w:hAnsi="Times New Roman" w:cs="Times New Roman"/>
                <w:sz w:val="28"/>
                <w:szCs w:val="28"/>
              </w:rPr>
              <w:t xml:space="preserve"> </w:t>
            </w:r>
            <w:r w:rsidR="00A27462" w:rsidRPr="00A27462">
              <w:rPr>
                <w:rFonts w:ascii="Times New Roman" w:hAnsi="Times New Roman" w:cs="Times New Roman"/>
                <w:color w:val="212529"/>
                <w:sz w:val="28"/>
                <w:szCs w:val="28"/>
                <w:shd w:val="clear" w:color="auto" w:fill="FFFFFF"/>
              </w:rPr>
              <w:t>30 днів (робочі)</w:t>
            </w:r>
          </w:p>
        </w:tc>
      </w:tr>
      <w:tr w:rsidR="008C237A" w:rsidRPr="00A27462" w14:paraId="03083BE0" w14:textId="77777777" w:rsidTr="00A02DB4">
        <w:trPr>
          <w:trHeight w:val="986"/>
        </w:trPr>
        <w:tc>
          <w:tcPr>
            <w:tcW w:w="641" w:type="dxa"/>
            <w:tcBorders>
              <w:top w:val="single" w:sz="6" w:space="0" w:color="000000"/>
              <w:left w:val="single" w:sz="6" w:space="0" w:color="000000"/>
              <w:bottom w:val="single" w:sz="6" w:space="0" w:color="000000"/>
              <w:right w:val="single" w:sz="6" w:space="0" w:color="000000"/>
            </w:tcBorders>
          </w:tcPr>
          <w:p w14:paraId="7D800FD9"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lastRenderedPageBreak/>
              <w:t>12</w:t>
            </w:r>
          </w:p>
        </w:tc>
        <w:tc>
          <w:tcPr>
            <w:tcW w:w="6229" w:type="dxa"/>
            <w:tcBorders>
              <w:top w:val="single" w:sz="6" w:space="0" w:color="000000"/>
              <w:left w:val="single" w:sz="6" w:space="0" w:color="000000"/>
              <w:bottom w:val="single" w:sz="6" w:space="0" w:color="000000"/>
              <w:right w:val="single" w:sz="6" w:space="0" w:color="000000"/>
            </w:tcBorders>
          </w:tcPr>
          <w:p w14:paraId="34ECF5F0"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Перелік підстав для відмови у наданні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2FF666C5" w14:textId="545CB3C2" w:rsidR="00A27462" w:rsidRPr="00A27462" w:rsidRDefault="00A27462" w:rsidP="00A27462">
            <w:pPr>
              <w:shd w:val="clear" w:color="auto" w:fill="FFFFFF"/>
              <w:rPr>
                <w:rFonts w:ascii="Times New Roman" w:eastAsia="Times New Roman" w:hAnsi="Times New Roman" w:cs="Times New Roman"/>
                <w:color w:val="212529"/>
                <w:sz w:val="28"/>
                <w:szCs w:val="28"/>
              </w:rPr>
            </w:pPr>
            <w:r w:rsidRPr="00A27462">
              <w:rPr>
                <w:rFonts w:ascii="Times New Roman" w:eastAsia="Times New Roman" w:hAnsi="Times New Roman" w:cs="Times New Roman"/>
                <w:color w:val="212529"/>
                <w:sz w:val="28"/>
                <w:szCs w:val="28"/>
              </w:rPr>
              <w:t>1.Заява подана особою, яка не має права на взяття на облік для виплати компенсації вартості самостійного санаторно-курортного лікування</w:t>
            </w:r>
          </w:p>
          <w:p w14:paraId="01A3C6A4" w14:textId="6AFAEB3A" w:rsidR="008C237A" w:rsidRPr="00A27462" w:rsidRDefault="00A27462" w:rsidP="00A27462">
            <w:pPr>
              <w:shd w:val="clear" w:color="auto" w:fill="FFFFFF"/>
              <w:rPr>
                <w:rFonts w:ascii="Times New Roman" w:hAnsi="Times New Roman" w:cs="Times New Roman"/>
                <w:sz w:val="28"/>
                <w:szCs w:val="28"/>
              </w:rPr>
            </w:pPr>
            <w:r w:rsidRPr="00A27462">
              <w:rPr>
                <w:rFonts w:ascii="Times New Roman" w:eastAsia="Times New Roman" w:hAnsi="Times New Roman" w:cs="Times New Roman"/>
                <w:color w:val="212529"/>
                <w:sz w:val="28"/>
                <w:szCs w:val="28"/>
              </w:rPr>
              <w:t xml:space="preserve">2.Подано не повний пакет </w:t>
            </w:r>
            <w:proofErr w:type="spellStart"/>
            <w:r w:rsidRPr="00A27462">
              <w:rPr>
                <w:rFonts w:ascii="Times New Roman" w:eastAsia="Times New Roman" w:hAnsi="Times New Roman" w:cs="Times New Roman"/>
                <w:color w:val="212529"/>
                <w:sz w:val="28"/>
                <w:szCs w:val="28"/>
              </w:rPr>
              <w:t>докуметів</w:t>
            </w:r>
            <w:proofErr w:type="spellEnd"/>
            <w:r w:rsidRPr="00A27462">
              <w:rPr>
                <w:rFonts w:ascii="Times New Roman" w:eastAsia="Times New Roman" w:hAnsi="Times New Roman" w:cs="Times New Roman"/>
                <w:color w:val="212529"/>
                <w:sz w:val="28"/>
                <w:szCs w:val="28"/>
              </w:rPr>
              <w:t>.</w:t>
            </w:r>
          </w:p>
        </w:tc>
      </w:tr>
      <w:tr w:rsidR="008C237A" w:rsidRPr="00A27462" w14:paraId="5717256E" w14:textId="77777777" w:rsidTr="006B3AC2">
        <w:tc>
          <w:tcPr>
            <w:tcW w:w="641" w:type="dxa"/>
            <w:tcBorders>
              <w:top w:val="single" w:sz="6" w:space="0" w:color="000000"/>
              <w:left w:val="single" w:sz="6" w:space="0" w:color="000000"/>
              <w:bottom w:val="single" w:sz="6" w:space="0" w:color="000000"/>
              <w:right w:val="single" w:sz="6" w:space="0" w:color="000000"/>
            </w:tcBorders>
          </w:tcPr>
          <w:p w14:paraId="6DEDBFFD"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13</w:t>
            </w:r>
          </w:p>
        </w:tc>
        <w:tc>
          <w:tcPr>
            <w:tcW w:w="6229" w:type="dxa"/>
            <w:tcBorders>
              <w:top w:val="single" w:sz="6" w:space="0" w:color="000000"/>
              <w:left w:val="single" w:sz="6" w:space="0" w:color="000000"/>
              <w:bottom w:val="single" w:sz="6" w:space="0" w:color="000000"/>
              <w:right w:val="single" w:sz="6" w:space="0" w:color="000000"/>
            </w:tcBorders>
          </w:tcPr>
          <w:p w14:paraId="54EB3A6A"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Результат надання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448BB63B" w14:textId="7B60DD68" w:rsidR="00A27462" w:rsidRPr="00A27462" w:rsidRDefault="00A27462" w:rsidP="00A27462">
            <w:pPr>
              <w:shd w:val="clear" w:color="auto" w:fill="FFFFFF"/>
              <w:rPr>
                <w:rFonts w:ascii="Times New Roman" w:eastAsia="Times New Roman" w:hAnsi="Times New Roman" w:cs="Times New Roman"/>
                <w:color w:val="212529"/>
                <w:sz w:val="28"/>
                <w:szCs w:val="28"/>
              </w:rPr>
            </w:pPr>
            <w:r w:rsidRPr="00A27462">
              <w:rPr>
                <w:rFonts w:ascii="Times New Roman" w:eastAsia="Times New Roman" w:hAnsi="Times New Roman" w:cs="Times New Roman"/>
                <w:color w:val="212529"/>
                <w:sz w:val="28"/>
                <w:szCs w:val="28"/>
              </w:rPr>
              <w:t>1.Взяття на облік для подальшої компенсації вартості самостійного санаторно-курортного лікування у порядку черговості в межах коштів, передбачених на зазначену мету в державному та місцевих бюджетах на поточний рік.</w:t>
            </w:r>
          </w:p>
          <w:p w14:paraId="5F2CDC95" w14:textId="743A65B6" w:rsidR="008C237A" w:rsidRPr="00A27462" w:rsidRDefault="00A27462" w:rsidP="00A27462">
            <w:pPr>
              <w:shd w:val="clear" w:color="auto" w:fill="FFFFFF"/>
              <w:rPr>
                <w:rFonts w:ascii="Times New Roman" w:hAnsi="Times New Roman" w:cs="Times New Roman"/>
                <w:sz w:val="28"/>
                <w:szCs w:val="28"/>
              </w:rPr>
            </w:pPr>
            <w:r w:rsidRPr="00A27462">
              <w:rPr>
                <w:rFonts w:ascii="Times New Roman" w:eastAsia="Times New Roman" w:hAnsi="Times New Roman" w:cs="Times New Roman"/>
                <w:color w:val="212529"/>
                <w:sz w:val="28"/>
                <w:szCs w:val="28"/>
              </w:rPr>
              <w:t>2.Відмова у взятті на облік (за наявності підстав) для подальшої компенсації вартості самостійного санаторно-курортного лікування.</w:t>
            </w:r>
          </w:p>
        </w:tc>
      </w:tr>
      <w:tr w:rsidR="008C237A" w:rsidRPr="00A27462" w14:paraId="76C4019F" w14:textId="77777777" w:rsidTr="006B3AC2">
        <w:tc>
          <w:tcPr>
            <w:tcW w:w="641" w:type="dxa"/>
            <w:tcBorders>
              <w:top w:val="single" w:sz="6" w:space="0" w:color="000000"/>
              <w:left w:val="single" w:sz="6" w:space="0" w:color="000000"/>
              <w:bottom w:val="single" w:sz="6" w:space="0" w:color="000000"/>
              <w:right w:val="single" w:sz="6" w:space="0" w:color="000000"/>
            </w:tcBorders>
          </w:tcPr>
          <w:p w14:paraId="2E03DCFB" w14:textId="77777777" w:rsidR="008C237A" w:rsidRPr="00A27462" w:rsidRDefault="00150549">
            <w:pPr>
              <w:rPr>
                <w:rFonts w:ascii="Times New Roman" w:hAnsi="Times New Roman" w:cs="Times New Roman"/>
                <w:sz w:val="28"/>
                <w:szCs w:val="28"/>
              </w:rPr>
            </w:pPr>
            <w:r w:rsidRPr="00A27462">
              <w:rPr>
                <w:rFonts w:ascii="Times New Roman" w:hAnsi="Times New Roman" w:cs="Times New Roman"/>
                <w:sz w:val="28"/>
                <w:szCs w:val="28"/>
              </w:rPr>
              <w:t>14</w:t>
            </w:r>
          </w:p>
        </w:tc>
        <w:tc>
          <w:tcPr>
            <w:tcW w:w="6229" w:type="dxa"/>
            <w:tcBorders>
              <w:top w:val="single" w:sz="6" w:space="0" w:color="000000"/>
              <w:left w:val="single" w:sz="6" w:space="0" w:color="000000"/>
              <w:bottom w:val="single" w:sz="6" w:space="0" w:color="000000"/>
              <w:right w:val="single" w:sz="6" w:space="0" w:color="000000"/>
            </w:tcBorders>
          </w:tcPr>
          <w:p w14:paraId="654151DD" w14:textId="52974104" w:rsidR="008C237A" w:rsidRPr="00A27462" w:rsidRDefault="006D7474">
            <w:pPr>
              <w:shd w:val="clear" w:color="auto" w:fill="FFFFFF"/>
              <w:tabs>
                <w:tab w:val="left" w:pos="1565"/>
              </w:tabs>
              <w:spacing w:before="60" w:after="240"/>
              <w:jc w:val="both"/>
              <w:rPr>
                <w:rFonts w:ascii="Times New Roman" w:hAnsi="Times New Roman" w:cs="Times New Roman"/>
                <w:sz w:val="28"/>
                <w:szCs w:val="28"/>
              </w:rPr>
            </w:pPr>
            <w:r w:rsidRPr="00A27462">
              <w:rPr>
                <w:rFonts w:ascii="Times New Roman" w:hAnsi="Times New Roman" w:cs="Times New Roman"/>
                <w:sz w:val="28"/>
                <w:szCs w:val="28"/>
              </w:rPr>
              <w:t>С</w:t>
            </w:r>
            <w:r w:rsidR="00150549" w:rsidRPr="00A27462">
              <w:rPr>
                <w:rFonts w:ascii="Times New Roman" w:hAnsi="Times New Roman" w:cs="Times New Roman"/>
                <w:sz w:val="28"/>
                <w:szCs w:val="28"/>
              </w:rPr>
              <w:t>пособи отримання відповіді (результату)</w:t>
            </w:r>
          </w:p>
        </w:tc>
        <w:tc>
          <w:tcPr>
            <w:tcW w:w="8190" w:type="dxa"/>
            <w:tcBorders>
              <w:top w:val="single" w:sz="6" w:space="0" w:color="000000"/>
              <w:left w:val="single" w:sz="6" w:space="0" w:color="000000"/>
              <w:bottom w:val="single" w:sz="6" w:space="0" w:color="000000"/>
              <w:right w:val="single" w:sz="6" w:space="0" w:color="000000"/>
            </w:tcBorders>
          </w:tcPr>
          <w:p w14:paraId="15EE6C78" w14:textId="46816C65" w:rsidR="008C237A" w:rsidRPr="00A27462" w:rsidRDefault="00A27462">
            <w:pPr>
              <w:pBdr>
                <w:top w:val="nil"/>
                <w:left w:val="nil"/>
                <w:bottom w:val="nil"/>
                <w:right w:val="nil"/>
                <w:between w:val="nil"/>
              </w:pBdr>
              <w:tabs>
                <w:tab w:val="left" w:pos="358"/>
              </w:tabs>
              <w:jc w:val="both"/>
              <w:rPr>
                <w:rFonts w:ascii="Times New Roman" w:eastAsia="Times New Roman" w:hAnsi="Times New Roman" w:cs="Times New Roman"/>
                <w:color w:val="000000"/>
                <w:sz w:val="28"/>
                <w:szCs w:val="28"/>
              </w:rPr>
            </w:pPr>
            <w:r w:rsidRPr="00A27462">
              <w:rPr>
                <w:rFonts w:ascii="Times New Roman" w:hAnsi="Times New Roman" w:cs="Times New Roman"/>
                <w:color w:val="212529"/>
                <w:sz w:val="28"/>
                <w:szCs w:val="28"/>
                <w:shd w:val="clear" w:color="auto" w:fill="FFFFFF"/>
              </w:rPr>
              <w:t>Отримати результати надання послуги заявник може особисто, поштовим відправленням на вказану при поданні заяви адресу (рекомендованим листом) або електронною поштою.</w:t>
            </w:r>
          </w:p>
        </w:tc>
      </w:tr>
    </w:tbl>
    <w:p w14:paraId="5F1EFE22" w14:textId="77777777" w:rsidR="00A27462" w:rsidRPr="00A27462" w:rsidRDefault="00A27462" w:rsidP="00A27462">
      <w:pPr>
        <w:pStyle w:val="5"/>
        <w:shd w:val="clear" w:color="auto" w:fill="FFFFFF"/>
        <w:spacing w:before="0" w:after="240"/>
        <w:rPr>
          <w:rFonts w:ascii="Times New Roman" w:hAnsi="Times New Roman" w:cs="Times New Roman"/>
          <w:b w:val="0"/>
          <w:color w:val="212529"/>
          <w:sz w:val="28"/>
          <w:szCs w:val="28"/>
        </w:rPr>
      </w:pPr>
      <w:bookmarkStart w:id="3" w:name="bookmark=id.2et92p0" w:colFirst="0" w:colLast="0"/>
      <w:bookmarkEnd w:id="3"/>
      <w:r w:rsidRPr="00A27462">
        <w:rPr>
          <w:rFonts w:ascii="Times New Roman" w:hAnsi="Times New Roman" w:cs="Times New Roman"/>
          <w:b w:val="0"/>
          <w:bCs/>
          <w:color w:val="212529"/>
          <w:sz w:val="28"/>
          <w:szCs w:val="28"/>
        </w:rPr>
        <w:t>Умови і випадки надання</w:t>
      </w:r>
    </w:p>
    <w:p w14:paraId="43083F16" w14:textId="77777777" w:rsidR="00A27462" w:rsidRPr="00A27462" w:rsidRDefault="00A27462" w:rsidP="00A27462">
      <w:pPr>
        <w:pStyle w:val="af1"/>
        <w:shd w:val="clear" w:color="auto" w:fill="FFFFFF"/>
        <w:spacing w:before="0" w:beforeAutospacing="0" w:after="0" w:afterAutospacing="0"/>
        <w:rPr>
          <w:color w:val="212529"/>
          <w:sz w:val="28"/>
          <w:szCs w:val="28"/>
        </w:rPr>
      </w:pPr>
      <w:r w:rsidRPr="00A27462">
        <w:rPr>
          <w:color w:val="212529"/>
          <w:sz w:val="28"/>
          <w:szCs w:val="28"/>
        </w:rPr>
        <w:t>Підставою для взяття на облік для виплати компенсації є наявність медичних показань для забезпечення санаторно-курортним лікуванням осіб, стосовно яких встановлено факт позбавлення особистої свободи внаслідок збройної агресії проти України; Документ про сплату повної вартості послуг санаторно-курортного лікування, отриманих протягом не менше ніж 18 календарних днів, що засвідчує проходження постраждалою особою санаторно-курортного лікування.</w:t>
      </w:r>
    </w:p>
    <w:p w14:paraId="2E68F593" w14:textId="77777777" w:rsidR="00A27462" w:rsidRPr="00A27462" w:rsidRDefault="00A27462" w:rsidP="00A27462">
      <w:pPr>
        <w:pStyle w:val="af1"/>
        <w:shd w:val="clear" w:color="auto" w:fill="FFFFFF"/>
        <w:spacing w:before="0" w:beforeAutospacing="0" w:after="0" w:afterAutospacing="0"/>
        <w:rPr>
          <w:color w:val="212529"/>
          <w:sz w:val="28"/>
          <w:szCs w:val="28"/>
        </w:rPr>
      </w:pPr>
    </w:p>
    <w:p w14:paraId="0BA1E64A" w14:textId="77777777" w:rsidR="00A27462" w:rsidRPr="00A27462" w:rsidRDefault="00A27462" w:rsidP="00A27462">
      <w:pPr>
        <w:pStyle w:val="af1"/>
        <w:shd w:val="clear" w:color="auto" w:fill="FFFFFF"/>
        <w:spacing w:before="0" w:beforeAutospacing="0" w:after="0" w:afterAutospacing="0"/>
        <w:rPr>
          <w:color w:val="212529"/>
          <w:sz w:val="28"/>
          <w:szCs w:val="28"/>
        </w:rPr>
      </w:pPr>
      <w:r w:rsidRPr="00A27462">
        <w:rPr>
          <w:color w:val="212529"/>
          <w:sz w:val="28"/>
          <w:szCs w:val="28"/>
        </w:rPr>
        <w:t>Заяви разом з необхідними документами також приймаються уповноваженими посадовими особами виконавчого органу сільської, селищної, міської ради або районної військової адміністрації та посадовими особами центру надання адміністративних послуг, які формують електронну справу та передають документи протягом трьох робочих днів з дати їх надходження до органу соціального захисту населення.</w:t>
      </w:r>
    </w:p>
    <w:p w14:paraId="5D0C6F36" w14:textId="77777777" w:rsidR="00A27462" w:rsidRPr="00A27462" w:rsidRDefault="00A27462" w:rsidP="00A27462">
      <w:pPr>
        <w:pStyle w:val="af1"/>
        <w:shd w:val="clear" w:color="auto" w:fill="FFFFFF"/>
        <w:spacing w:before="0" w:beforeAutospacing="0" w:after="0" w:afterAutospacing="0"/>
        <w:rPr>
          <w:color w:val="212529"/>
          <w:sz w:val="28"/>
          <w:szCs w:val="28"/>
        </w:rPr>
      </w:pPr>
    </w:p>
    <w:p w14:paraId="41134BA6" w14:textId="77777777" w:rsidR="00A27462" w:rsidRPr="00A27462" w:rsidRDefault="00A27462" w:rsidP="00A27462">
      <w:pPr>
        <w:pStyle w:val="af1"/>
        <w:shd w:val="clear" w:color="auto" w:fill="FFFFFF"/>
        <w:spacing w:before="0" w:beforeAutospacing="0" w:after="0" w:afterAutospacing="0"/>
        <w:rPr>
          <w:color w:val="212529"/>
          <w:sz w:val="28"/>
          <w:szCs w:val="28"/>
        </w:rPr>
      </w:pPr>
      <w:r w:rsidRPr="00A27462">
        <w:rPr>
          <w:color w:val="212529"/>
          <w:sz w:val="28"/>
          <w:szCs w:val="28"/>
        </w:rPr>
        <w:lastRenderedPageBreak/>
        <w:t>Після формування електронної справи заяви разом з необхідними документами у паперовій формі передаються до органу соціального захисту населення не рідше ніж раз на два тижні.</w:t>
      </w:r>
    </w:p>
    <w:p w14:paraId="1C4A01C3" w14:textId="77777777" w:rsidR="00A27462" w:rsidRPr="00A27462" w:rsidRDefault="00A27462" w:rsidP="00A27462">
      <w:pPr>
        <w:pStyle w:val="af1"/>
        <w:shd w:val="clear" w:color="auto" w:fill="FFFFFF"/>
        <w:spacing w:before="0" w:beforeAutospacing="0" w:after="0" w:afterAutospacing="0"/>
        <w:rPr>
          <w:color w:val="212529"/>
          <w:sz w:val="28"/>
          <w:szCs w:val="28"/>
        </w:rPr>
      </w:pPr>
      <w:r w:rsidRPr="00A27462">
        <w:rPr>
          <w:color w:val="212529"/>
          <w:sz w:val="28"/>
          <w:szCs w:val="28"/>
        </w:rPr>
        <w:t>У разі подання особами не в повного пакету документів орган соціального захисту населення протягом десяти робочих днів після їх отримання надсилає таким особам у письмовій формі інформацію про відмову у забезпеченні путівкою, пільговим санаторно-курортним лікуванням або призначенні компенсації з обґрунтуванням причин такої відмови. У разі усунення недоліків такі особи можуть повторно подати документи.</w:t>
      </w:r>
    </w:p>
    <w:p w14:paraId="587F1C48" w14:textId="77777777" w:rsidR="008C237A" w:rsidRPr="00BF6EE7" w:rsidRDefault="008C237A">
      <w:pPr>
        <w:rPr>
          <w:rFonts w:ascii="Times New Roman" w:hAnsi="Times New Roman" w:cs="Times New Roman"/>
          <w:b/>
          <w:i/>
          <w:color w:val="000000"/>
          <w:sz w:val="28"/>
          <w:szCs w:val="28"/>
        </w:rPr>
      </w:pPr>
    </w:p>
    <w:p w14:paraId="1F6CE92C" w14:textId="77777777" w:rsidR="008C237A" w:rsidRDefault="008C237A">
      <w:pPr>
        <w:rPr>
          <w:b/>
          <w:i/>
          <w:color w:val="000000"/>
          <w:sz w:val="28"/>
          <w:szCs w:val="28"/>
        </w:rPr>
      </w:pPr>
    </w:p>
    <w:p w14:paraId="303A0FDB" w14:textId="77777777" w:rsidR="008C237A" w:rsidRDefault="006B3AC2">
      <w:pPr>
        <w:rPr>
          <w:b/>
          <w:i/>
          <w:sz w:val="28"/>
          <w:szCs w:val="28"/>
        </w:rPr>
      </w:pPr>
      <w:r>
        <w:rPr>
          <w:b/>
          <w:sz w:val="28"/>
          <w:szCs w:val="28"/>
        </w:rPr>
        <w:t xml:space="preserve"> </w:t>
      </w:r>
    </w:p>
    <w:sectPr w:rsidR="008C237A">
      <w:headerReference w:type="default" r:id="rId13"/>
      <w:pgSz w:w="16838" w:h="11906" w:orient="landscape"/>
      <w:pgMar w:top="1134" w:right="851" w:bottom="1418" w:left="851" w:header="510" w:footer="73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AA135D" w14:textId="77777777" w:rsidR="00385242" w:rsidRDefault="00385242">
      <w:r>
        <w:separator/>
      </w:r>
    </w:p>
  </w:endnote>
  <w:endnote w:type="continuationSeparator" w:id="0">
    <w:p w14:paraId="0FAA0041" w14:textId="77777777" w:rsidR="00385242" w:rsidRDefault="00385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4211B7" w14:textId="77777777" w:rsidR="00385242" w:rsidRDefault="00385242">
      <w:r>
        <w:separator/>
      </w:r>
    </w:p>
  </w:footnote>
  <w:footnote w:type="continuationSeparator" w:id="0">
    <w:p w14:paraId="46B5270C" w14:textId="77777777" w:rsidR="00385242" w:rsidRDefault="003852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21955" w14:textId="77777777" w:rsidR="008C237A" w:rsidRDefault="00150549">
    <w:pPr>
      <w:pBdr>
        <w:top w:val="nil"/>
        <w:left w:val="nil"/>
        <w:bottom w:val="nil"/>
        <w:right w:val="nil"/>
        <w:between w:val="nil"/>
      </w:pBdr>
      <w:tabs>
        <w:tab w:val="center" w:pos="4677"/>
        <w:tab w:val="right" w:pos="9355"/>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31764">
      <w:rPr>
        <w:noProof/>
        <w:color w:val="000000"/>
        <w:sz w:val="28"/>
        <w:szCs w:val="28"/>
      </w:rPr>
      <w:t>2</w:t>
    </w:r>
    <w:r>
      <w:rPr>
        <w:color w:val="000000"/>
        <w:sz w:val="28"/>
        <w:szCs w:val="28"/>
      </w:rPr>
      <w:fldChar w:fldCharType="end"/>
    </w:r>
  </w:p>
  <w:p w14:paraId="53E2CBF0" w14:textId="77777777" w:rsidR="008C237A" w:rsidRDefault="008C237A">
    <w:pPr>
      <w:pBdr>
        <w:top w:val="nil"/>
        <w:left w:val="nil"/>
        <w:bottom w:val="nil"/>
        <w:right w:val="nil"/>
        <w:between w:val="nil"/>
      </w:pBdr>
      <w:tabs>
        <w:tab w:val="center" w:pos="4677"/>
        <w:tab w:val="right" w:pos="9355"/>
      </w:tabs>
      <w:rPr>
        <w:color w:val="00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2090B"/>
    <w:multiLevelType w:val="hybridMultilevel"/>
    <w:tmpl w:val="7C3A43BA"/>
    <w:lvl w:ilvl="0" w:tplc="CBD2CE64">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nsid w:val="2F4B7E3B"/>
    <w:multiLevelType w:val="hybridMultilevel"/>
    <w:tmpl w:val="9A32F11E"/>
    <w:lvl w:ilvl="0" w:tplc="05CA8728">
      <w:start w:val="1"/>
      <w:numFmt w:val="decimal"/>
      <w:lvlText w:val="%1."/>
      <w:lvlJc w:val="left"/>
      <w:pPr>
        <w:ind w:left="1117" w:hanging="390"/>
      </w:pPr>
      <w:rPr>
        <w:rFonts w:hint="default"/>
      </w:rPr>
    </w:lvl>
    <w:lvl w:ilvl="1" w:tplc="04220019" w:tentative="1">
      <w:start w:val="1"/>
      <w:numFmt w:val="lowerLetter"/>
      <w:lvlText w:val="%2."/>
      <w:lvlJc w:val="left"/>
      <w:pPr>
        <w:ind w:left="1807" w:hanging="360"/>
      </w:pPr>
    </w:lvl>
    <w:lvl w:ilvl="2" w:tplc="0422001B" w:tentative="1">
      <w:start w:val="1"/>
      <w:numFmt w:val="lowerRoman"/>
      <w:lvlText w:val="%3."/>
      <w:lvlJc w:val="right"/>
      <w:pPr>
        <w:ind w:left="2527" w:hanging="180"/>
      </w:pPr>
    </w:lvl>
    <w:lvl w:ilvl="3" w:tplc="0422000F" w:tentative="1">
      <w:start w:val="1"/>
      <w:numFmt w:val="decimal"/>
      <w:lvlText w:val="%4."/>
      <w:lvlJc w:val="left"/>
      <w:pPr>
        <w:ind w:left="3247" w:hanging="360"/>
      </w:pPr>
    </w:lvl>
    <w:lvl w:ilvl="4" w:tplc="04220019" w:tentative="1">
      <w:start w:val="1"/>
      <w:numFmt w:val="lowerLetter"/>
      <w:lvlText w:val="%5."/>
      <w:lvlJc w:val="left"/>
      <w:pPr>
        <w:ind w:left="3967" w:hanging="360"/>
      </w:pPr>
    </w:lvl>
    <w:lvl w:ilvl="5" w:tplc="0422001B" w:tentative="1">
      <w:start w:val="1"/>
      <w:numFmt w:val="lowerRoman"/>
      <w:lvlText w:val="%6."/>
      <w:lvlJc w:val="right"/>
      <w:pPr>
        <w:ind w:left="4687" w:hanging="180"/>
      </w:pPr>
    </w:lvl>
    <w:lvl w:ilvl="6" w:tplc="0422000F" w:tentative="1">
      <w:start w:val="1"/>
      <w:numFmt w:val="decimal"/>
      <w:lvlText w:val="%7."/>
      <w:lvlJc w:val="left"/>
      <w:pPr>
        <w:ind w:left="5407" w:hanging="360"/>
      </w:pPr>
    </w:lvl>
    <w:lvl w:ilvl="7" w:tplc="04220019" w:tentative="1">
      <w:start w:val="1"/>
      <w:numFmt w:val="lowerLetter"/>
      <w:lvlText w:val="%8."/>
      <w:lvlJc w:val="left"/>
      <w:pPr>
        <w:ind w:left="6127" w:hanging="360"/>
      </w:pPr>
    </w:lvl>
    <w:lvl w:ilvl="8" w:tplc="0422001B" w:tentative="1">
      <w:start w:val="1"/>
      <w:numFmt w:val="lowerRoman"/>
      <w:lvlText w:val="%9."/>
      <w:lvlJc w:val="right"/>
      <w:pPr>
        <w:ind w:left="68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37A"/>
    <w:rsid w:val="00001403"/>
    <w:rsid w:val="00150549"/>
    <w:rsid w:val="001B6982"/>
    <w:rsid w:val="002128E5"/>
    <w:rsid w:val="00245822"/>
    <w:rsid w:val="003247CB"/>
    <w:rsid w:val="00385242"/>
    <w:rsid w:val="004716E3"/>
    <w:rsid w:val="004C0845"/>
    <w:rsid w:val="005739A2"/>
    <w:rsid w:val="005B1D6F"/>
    <w:rsid w:val="006B3AC2"/>
    <w:rsid w:val="006D7474"/>
    <w:rsid w:val="00745E1B"/>
    <w:rsid w:val="00765B19"/>
    <w:rsid w:val="00780422"/>
    <w:rsid w:val="008C237A"/>
    <w:rsid w:val="00931764"/>
    <w:rsid w:val="009C1575"/>
    <w:rsid w:val="009D3E2A"/>
    <w:rsid w:val="00A02DB4"/>
    <w:rsid w:val="00A27462"/>
    <w:rsid w:val="00BF6EE7"/>
    <w:rsid w:val="00CF40E3"/>
    <w:rsid w:val="00E041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3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man Old Style" w:eastAsia="Bookman Old Style" w:hAnsi="Bookman Old Style" w:cs="Bookman Old Style"/>
        <w:sz w:val="24"/>
        <w:szCs w:val="24"/>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spacing w:before="140" w:after="120"/>
      <w:outlineLvl w:val="2"/>
    </w:pPr>
    <w:rPr>
      <w:rFonts w:ascii="Liberation Serif" w:eastAsia="Liberation Serif" w:hAnsi="Liberation Serif" w:cs="Liberation Serif"/>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Pr>
  </w:style>
  <w:style w:type="paragraph" w:customStyle="1" w:styleId="rvps14">
    <w:name w:val="rvps14"/>
    <w:basedOn w:val="a"/>
    <w:rsid w:val="00904780"/>
    <w:pPr>
      <w:spacing w:before="100" w:beforeAutospacing="1" w:after="100" w:afterAutospacing="1"/>
    </w:pPr>
    <w:rPr>
      <w:rFonts w:ascii="Times New Roman" w:eastAsia="Times New Roman" w:hAnsi="Times New Roman" w:cs="Times New Roman"/>
    </w:rPr>
  </w:style>
  <w:style w:type="paragraph" w:styleId="a6">
    <w:name w:val="List Paragraph"/>
    <w:basedOn w:val="a"/>
    <w:uiPriority w:val="99"/>
    <w:qFormat/>
    <w:rsid w:val="004D3365"/>
    <w:pPr>
      <w:ind w:left="720"/>
      <w:contextualSpacing/>
      <w:jc w:val="both"/>
    </w:pPr>
    <w:rPr>
      <w:rFonts w:ascii="Times New Roman" w:eastAsia="Times New Roman" w:hAnsi="Times New Roman" w:cs="Times New Roman"/>
      <w:sz w:val="28"/>
      <w:szCs w:val="28"/>
    </w:rPr>
  </w:style>
  <w:style w:type="table" w:customStyle="1" w:styleId="a7">
    <w:basedOn w:val="TableNormal1"/>
    <w:tblPr>
      <w:tblStyleRowBandSize w:val="1"/>
      <w:tblStyleColBandSize w:val="1"/>
      <w:tblCellMar>
        <w:top w:w="60" w:type="dxa"/>
        <w:left w:w="60" w:type="dxa"/>
        <w:bottom w:w="60" w:type="dxa"/>
        <w:right w:w="60" w:type="dxa"/>
      </w:tblCellMar>
    </w:tblPr>
  </w:style>
  <w:style w:type="paragraph" w:styleId="a8">
    <w:name w:val="header"/>
    <w:basedOn w:val="a"/>
    <w:link w:val="a9"/>
    <w:uiPriority w:val="99"/>
    <w:unhideWhenUsed/>
    <w:rsid w:val="00DF536D"/>
    <w:pPr>
      <w:tabs>
        <w:tab w:val="center" w:pos="4677"/>
        <w:tab w:val="right" w:pos="9355"/>
      </w:tabs>
    </w:pPr>
  </w:style>
  <w:style w:type="character" w:customStyle="1" w:styleId="a9">
    <w:name w:val="Верхній колонтитул Знак"/>
    <w:basedOn w:val="a0"/>
    <w:link w:val="a8"/>
    <w:uiPriority w:val="99"/>
    <w:rsid w:val="00DF536D"/>
  </w:style>
  <w:style w:type="paragraph" w:styleId="aa">
    <w:name w:val="footer"/>
    <w:basedOn w:val="a"/>
    <w:link w:val="ab"/>
    <w:uiPriority w:val="99"/>
    <w:unhideWhenUsed/>
    <w:rsid w:val="00DF536D"/>
    <w:pPr>
      <w:tabs>
        <w:tab w:val="center" w:pos="4677"/>
        <w:tab w:val="right" w:pos="9355"/>
      </w:tabs>
    </w:pPr>
  </w:style>
  <w:style w:type="character" w:customStyle="1" w:styleId="ab">
    <w:name w:val="Нижній колонтитул Знак"/>
    <w:basedOn w:val="a0"/>
    <w:link w:val="aa"/>
    <w:uiPriority w:val="99"/>
    <w:rsid w:val="00DF536D"/>
  </w:style>
  <w:style w:type="character" w:styleId="ac">
    <w:name w:val="Strong"/>
    <w:basedOn w:val="a0"/>
    <w:uiPriority w:val="22"/>
    <w:qFormat/>
    <w:rsid w:val="00DF536D"/>
    <w:rPr>
      <w:b/>
      <w:bCs/>
    </w:rPr>
  </w:style>
  <w:style w:type="table" w:customStyle="1" w:styleId="ad">
    <w:basedOn w:val="TableNormal0"/>
    <w:tblPr>
      <w:tblStyleRowBandSize w:val="1"/>
      <w:tblStyleColBandSize w:val="1"/>
      <w:tblCellMar>
        <w:top w:w="60" w:type="dxa"/>
        <w:left w:w="60" w:type="dxa"/>
        <w:bottom w:w="60" w:type="dxa"/>
        <w:right w:w="60" w:type="dxa"/>
      </w:tblCellMar>
    </w:tblPr>
  </w:style>
  <w:style w:type="paragraph" w:styleId="ae">
    <w:name w:val="Balloon Text"/>
    <w:basedOn w:val="a"/>
    <w:link w:val="af"/>
    <w:uiPriority w:val="99"/>
    <w:semiHidden/>
    <w:unhideWhenUsed/>
    <w:rsid w:val="006B3AC2"/>
    <w:rPr>
      <w:rFonts w:ascii="Segoe UI" w:hAnsi="Segoe UI" w:cs="Segoe UI"/>
      <w:sz w:val="18"/>
      <w:szCs w:val="18"/>
    </w:rPr>
  </w:style>
  <w:style w:type="character" w:customStyle="1" w:styleId="af">
    <w:name w:val="Текст у виносці Знак"/>
    <w:basedOn w:val="a0"/>
    <w:link w:val="ae"/>
    <w:uiPriority w:val="99"/>
    <w:semiHidden/>
    <w:rsid w:val="006B3AC2"/>
    <w:rPr>
      <w:rFonts w:ascii="Segoe UI" w:hAnsi="Segoe UI" w:cs="Segoe UI"/>
      <w:sz w:val="18"/>
      <w:szCs w:val="18"/>
    </w:rPr>
  </w:style>
  <w:style w:type="character" w:styleId="af0">
    <w:name w:val="Hyperlink"/>
    <w:basedOn w:val="a0"/>
    <w:uiPriority w:val="99"/>
    <w:semiHidden/>
    <w:unhideWhenUsed/>
    <w:rsid w:val="00A27462"/>
    <w:rPr>
      <w:color w:val="0000FF"/>
      <w:u w:val="single"/>
    </w:rPr>
  </w:style>
  <w:style w:type="paragraph" w:styleId="af1">
    <w:name w:val="Normal (Web)"/>
    <w:basedOn w:val="a"/>
    <w:uiPriority w:val="99"/>
    <w:semiHidden/>
    <w:unhideWhenUsed/>
    <w:rsid w:val="00A27462"/>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man Old Style" w:eastAsia="Bookman Old Style" w:hAnsi="Bookman Old Style" w:cs="Bookman Old Style"/>
        <w:sz w:val="24"/>
        <w:szCs w:val="24"/>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spacing w:before="140" w:after="120"/>
      <w:outlineLvl w:val="2"/>
    </w:pPr>
    <w:rPr>
      <w:rFonts w:ascii="Liberation Serif" w:eastAsia="Liberation Serif" w:hAnsi="Liberation Serif" w:cs="Liberation Serif"/>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Pr>
  </w:style>
  <w:style w:type="paragraph" w:customStyle="1" w:styleId="rvps14">
    <w:name w:val="rvps14"/>
    <w:basedOn w:val="a"/>
    <w:rsid w:val="00904780"/>
    <w:pPr>
      <w:spacing w:before="100" w:beforeAutospacing="1" w:after="100" w:afterAutospacing="1"/>
    </w:pPr>
    <w:rPr>
      <w:rFonts w:ascii="Times New Roman" w:eastAsia="Times New Roman" w:hAnsi="Times New Roman" w:cs="Times New Roman"/>
    </w:rPr>
  </w:style>
  <w:style w:type="paragraph" w:styleId="a6">
    <w:name w:val="List Paragraph"/>
    <w:basedOn w:val="a"/>
    <w:uiPriority w:val="99"/>
    <w:qFormat/>
    <w:rsid w:val="004D3365"/>
    <w:pPr>
      <w:ind w:left="720"/>
      <w:contextualSpacing/>
      <w:jc w:val="both"/>
    </w:pPr>
    <w:rPr>
      <w:rFonts w:ascii="Times New Roman" w:eastAsia="Times New Roman" w:hAnsi="Times New Roman" w:cs="Times New Roman"/>
      <w:sz w:val="28"/>
      <w:szCs w:val="28"/>
    </w:rPr>
  </w:style>
  <w:style w:type="table" w:customStyle="1" w:styleId="a7">
    <w:basedOn w:val="TableNormal1"/>
    <w:tblPr>
      <w:tblStyleRowBandSize w:val="1"/>
      <w:tblStyleColBandSize w:val="1"/>
      <w:tblCellMar>
        <w:top w:w="60" w:type="dxa"/>
        <w:left w:w="60" w:type="dxa"/>
        <w:bottom w:w="60" w:type="dxa"/>
        <w:right w:w="60" w:type="dxa"/>
      </w:tblCellMar>
    </w:tblPr>
  </w:style>
  <w:style w:type="paragraph" w:styleId="a8">
    <w:name w:val="header"/>
    <w:basedOn w:val="a"/>
    <w:link w:val="a9"/>
    <w:uiPriority w:val="99"/>
    <w:unhideWhenUsed/>
    <w:rsid w:val="00DF536D"/>
    <w:pPr>
      <w:tabs>
        <w:tab w:val="center" w:pos="4677"/>
        <w:tab w:val="right" w:pos="9355"/>
      </w:tabs>
    </w:pPr>
  </w:style>
  <w:style w:type="character" w:customStyle="1" w:styleId="a9">
    <w:name w:val="Верхній колонтитул Знак"/>
    <w:basedOn w:val="a0"/>
    <w:link w:val="a8"/>
    <w:uiPriority w:val="99"/>
    <w:rsid w:val="00DF536D"/>
  </w:style>
  <w:style w:type="paragraph" w:styleId="aa">
    <w:name w:val="footer"/>
    <w:basedOn w:val="a"/>
    <w:link w:val="ab"/>
    <w:uiPriority w:val="99"/>
    <w:unhideWhenUsed/>
    <w:rsid w:val="00DF536D"/>
    <w:pPr>
      <w:tabs>
        <w:tab w:val="center" w:pos="4677"/>
        <w:tab w:val="right" w:pos="9355"/>
      </w:tabs>
    </w:pPr>
  </w:style>
  <w:style w:type="character" w:customStyle="1" w:styleId="ab">
    <w:name w:val="Нижній колонтитул Знак"/>
    <w:basedOn w:val="a0"/>
    <w:link w:val="aa"/>
    <w:uiPriority w:val="99"/>
    <w:rsid w:val="00DF536D"/>
  </w:style>
  <w:style w:type="character" w:styleId="ac">
    <w:name w:val="Strong"/>
    <w:basedOn w:val="a0"/>
    <w:uiPriority w:val="22"/>
    <w:qFormat/>
    <w:rsid w:val="00DF536D"/>
    <w:rPr>
      <w:b/>
      <w:bCs/>
    </w:rPr>
  </w:style>
  <w:style w:type="table" w:customStyle="1" w:styleId="ad">
    <w:basedOn w:val="TableNormal0"/>
    <w:tblPr>
      <w:tblStyleRowBandSize w:val="1"/>
      <w:tblStyleColBandSize w:val="1"/>
      <w:tblCellMar>
        <w:top w:w="60" w:type="dxa"/>
        <w:left w:w="60" w:type="dxa"/>
        <w:bottom w:w="60" w:type="dxa"/>
        <w:right w:w="60" w:type="dxa"/>
      </w:tblCellMar>
    </w:tblPr>
  </w:style>
  <w:style w:type="paragraph" w:styleId="ae">
    <w:name w:val="Balloon Text"/>
    <w:basedOn w:val="a"/>
    <w:link w:val="af"/>
    <w:uiPriority w:val="99"/>
    <w:semiHidden/>
    <w:unhideWhenUsed/>
    <w:rsid w:val="006B3AC2"/>
    <w:rPr>
      <w:rFonts w:ascii="Segoe UI" w:hAnsi="Segoe UI" w:cs="Segoe UI"/>
      <w:sz w:val="18"/>
      <w:szCs w:val="18"/>
    </w:rPr>
  </w:style>
  <w:style w:type="character" w:customStyle="1" w:styleId="af">
    <w:name w:val="Текст у виносці Знак"/>
    <w:basedOn w:val="a0"/>
    <w:link w:val="ae"/>
    <w:uiPriority w:val="99"/>
    <w:semiHidden/>
    <w:rsid w:val="006B3AC2"/>
    <w:rPr>
      <w:rFonts w:ascii="Segoe UI" w:hAnsi="Segoe UI" w:cs="Segoe UI"/>
      <w:sz w:val="18"/>
      <w:szCs w:val="18"/>
    </w:rPr>
  </w:style>
  <w:style w:type="character" w:styleId="af0">
    <w:name w:val="Hyperlink"/>
    <w:basedOn w:val="a0"/>
    <w:uiPriority w:val="99"/>
    <w:semiHidden/>
    <w:unhideWhenUsed/>
    <w:rsid w:val="00A27462"/>
    <w:rPr>
      <w:color w:val="0000FF"/>
      <w:u w:val="single"/>
    </w:rPr>
  </w:style>
  <w:style w:type="paragraph" w:styleId="af1">
    <w:name w:val="Normal (Web)"/>
    <w:basedOn w:val="a"/>
    <w:uiPriority w:val="99"/>
    <w:semiHidden/>
    <w:unhideWhenUsed/>
    <w:rsid w:val="00A2746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794197">
      <w:bodyDiv w:val="1"/>
      <w:marLeft w:val="0"/>
      <w:marRight w:val="0"/>
      <w:marTop w:val="0"/>
      <w:marBottom w:val="0"/>
      <w:divBdr>
        <w:top w:val="none" w:sz="0" w:space="0" w:color="auto"/>
        <w:left w:val="none" w:sz="0" w:space="0" w:color="auto"/>
        <w:bottom w:val="none" w:sz="0" w:space="0" w:color="auto"/>
        <w:right w:val="none" w:sz="0" w:space="0" w:color="auto"/>
      </w:divBdr>
    </w:div>
    <w:div w:id="1247422365">
      <w:bodyDiv w:val="1"/>
      <w:marLeft w:val="0"/>
      <w:marRight w:val="0"/>
      <w:marTop w:val="0"/>
      <w:marBottom w:val="0"/>
      <w:divBdr>
        <w:top w:val="none" w:sz="0" w:space="0" w:color="auto"/>
        <w:left w:val="none" w:sz="0" w:space="0" w:color="auto"/>
        <w:bottom w:val="none" w:sz="0" w:space="0" w:color="auto"/>
        <w:right w:val="none" w:sz="0" w:space="0" w:color="auto"/>
      </w:divBdr>
      <w:divsChild>
        <w:div w:id="1840076958">
          <w:marLeft w:val="0"/>
          <w:marRight w:val="0"/>
          <w:marTop w:val="360"/>
          <w:marBottom w:val="0"/>
          <w:divBdr>
            <w:top w:val="none" w:sz="0" w:space="0" w:color="auto"/>
            <w:left w:val="none" w:sz="0" w:space="0" w:color="auto"/>
            <w:bottom w:val="none" w:sz="0" w:space="0" w:color="auto"/>
            <w:right w:val="none" w:sz="0" w:space="0" w:color="auto"/>
          </w:divBdr>
        </w:div>
      </w:divsChild>
    </w:div>
    <w:div w:id="1335376267">
      <w:bodyDiv w:val="1"/>
      <w:marLeft w:val="0"/>
      <w:marRight w:val="0"/>
      <w:marTop w:val="0"/>
      <w:marBottom w:val="0"/>
      <w:divBdr>
        <w:top w:val="none" w:sz="0" w:space="0" w:color="auto"/>
        <w:left w:val="none" w:sz="0" w:space="0" w:color="auto"/>
        <w:bottom w:val="none" w:sz="0" w:space="0" w:color="auto"/>
        <w:right w:val="none" w:sz="0" w:space="0" w:color="auto"/>
      </w:divBdr>
      <w:divsChild>
        <w:div w:id="18630240">
          <w:marLeft w:val="0"/>
          <w:marRight w:val="0"/>
          <w:marTop w:val="720"/>
          <w:marBottom w:val="0"/>
          <w:divBdr>
            <w:top w:val="none" w:sz="0" w:space="0" w:color="auto"/>
            <w:left w:val="none" w:sz="0" w:space="0" w:color="auto"/>
            <w:bottom w:val="none" w:sz="0" w:space="0" w:color="auto"/>
            <w:right w:val="none" w:sz="0" w:space="0" w:color="auto"/>
          </w:divBdr>
        </w:div>
        <w:div w:id="1531258638">
          <w:marLeft w:val="0"/>
          <w:marRight w:val="0"/>
          <w:marTop w:val="720"/>
          <w:marBottom w:val="0"/>
          <w:divBdr>
            <w:top w:val="none" w:sz="0" w:space="0" w:color="auto"/>
            <w:left w:val="none" w:sz="0" w:space="0" w:color="auto"/>
            <w:bottom w:val="none" w:sz="0" w:space="0" w:color="auto"/>
            <w:right w:val="none" w:sz="0" w:space="0" w:color="auto"/>
          </w:divBdr>
        </w:div>
      </w:divsChild>
    </w:div>
    <w:div w:id="1697388303">
      <w:bodyDiv w:val="1"/>
      <w:marLeft w:val="0"/>
      <w:marRight w:val="0"/>
      <w:marTop w:val="0"/>
      <w:marBottom w:val="0"/>
      <w:divBdr>
        <w:top w:val="none" w:sz="0" w:space="0" w:color="auto"/>
        <w:left w:val="none" w:sz="0" w:space="0" w:color="auto"/>
        <w:bottom w:val="none" w:sz="0" w:space="0" w:color="auto"/>
        <w:right w:val="none" w:sz="0" w:space="0" w:color="auto"/>
      </w:divBdr>
      <w:divsChild>
        <w:div w:id="367994516">
          <w:marLeft w:val="0"/>
          <w:marRight w:val="0"/>
          <w:marTop w:val="720"/>
          <w:marBottom w:val="0"/>
          <w:divBdr>
            <w:top w:val="none" w:sz="0" w:space="0" w:color="auto"/>
            <w:left w:val="none" w:sz="0" w:space="0" w:color="auto"/>
            <w:bottom w:val="none" w:sz="0" w:space="0" w:color="auto"/>
            <w:right w:val="none" w:sz="0" w:space="0" w:color="auto"/>
          </w:divBdr>
          <w:divsChild>
            <w:div w:id="1615018459">
              <w:marLeft w:val="0"/>
              <w:marRight w:val="0"/>
              <w:marTop w:val="0"/>
              <w:marBottom w:val="0"/>
              <w:divBdr>
                <w:top w:val="none" w:sz="0" w:space="0" w:color="auto"/>
                <w:left w:val="none" w:sz="0" w:space="0" w:color="auto"/>
                <w:bottom w:val="none" w:sz="0" w:space="0" w:color="auto"/>
                <w:right w:val="none" w:sz="0" w:space="0" w:color="auto"/>
              </w:divBdr>
              <w:divsChild>
                <w:div w:id="452136744">
                  <w:marLeft w:val="0"/>
                  <w:marRight w:val="0"/>
                  <w:marTop w:val="0"/>
                  <w:marBottom w:val="0"/>
                  <w:divBdr>
                    <w:top w:val="none" w:sz="0" w:space="0" w:color="auto"/>
                    <w:left w:val="none" w:sz="0" w:space="0" w:color="auto"/>
                    <w:bottom w:val="none" w:sz="0" w:space="0" w:color="auto"/>
                    <w:right w:val="none" w:sz="0" w:space="0" w:color="auto"/>
                  </w:divBdr>
                </w:div>
                <w:div w:id="2127653143">
                  <w:marLeft w:val="0"/>
                  <w:marRight w:val="0"/>
                  <w:marTop w:val="360"/>
                  <w:marBottom w:val="0"/>
                  <w:divBdr>
                    <w:top w:val="none" w:sz="0" w:space="0" w:color="auto"/>
                    <w:left w:val="none" w:sz="0" w:space="0" w:color="auto"/>
                    <w:bottom w:val="none" w:sz="0" w:space="0" w:color="auto"/>
                    <w:right w:val="none" w:sz="0" w:space="0" w:color="auto"/>
                  </w:divBdr>
                </w:div>
                <w:div w:id="820389819">
                  <w:marLeft w:val="0"/>
                  <w:marRight w:val="0"/>
                  <w:marTop w:val="360"/>
                  <w:marBottom w:val="0"/>
                  <w:divBdr>
                    <w:top w:val="none" w:sz="0" w:space="0" w:color="auto"/>
                    <w:left w:val="none" w:sz="0" w:space="0" w:color="auto"/>
                    <w:bottom w:val="none" w:sz="0" w:space="0" w:color="auto"/>
                    <w:right w:val="none" w:sz="0" w:space="0" w:color="auto"/>
                  </w:divBdr>
                </w:div>
                <w:div w:id="1388529425">
                  <w:marLeft w:val="0"/>
                  <w:marRight w:val="0"/>
                  <w:marTop w:val="360"/>
                  <w:marBottom w:val="0"/>
                  <w:divBdr>
                    <w:top w:val="none" w:sz="0" w:space="0" w:color="auto"/>
                    <w:left w:val="none" w:sz="0" w:space="0" w:color="auto"/>
                    <w:bottom w:val="none" w:sz="0" w:space="0" w:color="auto"/>
                    <w:right w:val="none" w:sz="0" w:space="0" w:color="auto"/>
                  </w:divBdr>
                </w:div>
                <w:div w:id="1857424895">
                  <w:marLeft w:val="0"/>
                  <w:marRight w:val="0"/>
                  <w:marTop w:val="360"/>
                  <w:marBottom w:val="0"/>
                  <w:divBdr>
                    <w:top w:val="none" w:sz="0" w:space="0" w:color="auto"/>
                    <w:left w:val="none" w:sz="0" w:space="0" w:color="auto"/>
                    <w:bottom w:val="none" w:sz="0" w:space="0" w:color="auto"/>
                    <w:right w:val="none" w:sz="0" w:space="0" w:color="auto"/>
                  </w:divBdr>
                </w:div>
                <w:div w:id="20626103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354772171">
          <w:marLeft w:val="0"/>
          <w:marRight w:val="0"/>
          <w:marTop w:val="720"/>
          <w:marBottom w:val="0"/>
          <w:divBdr>
            <w:top w:val="none" w:sz="0" w:space="0" w:color="auto"/>
            <w:left w:val="none" w:sz="0" w:space="0" w:color="auto"/>
            <w:bottom w:val="none" w:sz="0" w:space="0" w:color="auto"/>
            <w:right w:val="none" w:sz="0" w:space="0" w:color="auto"/>
          </w:divBdr>
        </w:div>
      </w:divsChild>
    </w:div>
    <w:div w:id="1815491666">
      <w:bodyDiv w:val="1"/>
      <w:marLeft w:val="0"/>
      <w:marRight w:val="0"/>
      <w:marTop w:val="0"/>
      <w:marBottom w:val="0"/>
      <w:divBdr>
        <w:top w:val="none" w:sz="0" w:space="0" w:color="auto"/>
        <w:left w:val="none" w:sz="0" w:space="0" w:color="auto"/>
        <w:bottom w:val="none" w:sz="0" w:space="0" w:color="auto"/>
        <w:right w:val="none" w:sz="0" w:space="0" w:color="auto"/>
      </w:divBdr>
    </w:div>
    <w:div w:id="2069649400">
      <w:bodyDiv w:val="1"/>
      <w:marLeft w:val="0"/>
      <w:marRight w:val="0"/>
      <w:marTop w:val="0"/>
      <w:marBottom w:val="0"/>
      <w:divBdr>
        <w:top w:val="none" w:sz="0" w:space="0" w:color="auto"/>
        <w:left w:val="none" w:sz="0" w:space="0" w:color="auto"/>
        <w:bottom w:val="none" w:sz="0" w:space="0" w:color="auto"/>
        <w:right w:val="none" w:sz="0" w:space="0" w:color="auto"/>
      </w:divBdr>
      <w:divsChild>
        <w:div w:id="1174762374">
          <w:marLeft w:val="0"/>
          <w:marRight w:val="0"/>
          <w:marTop w:val="36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akon.rada.gov.ua/laws/show/z0163-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87-2006-%D0%B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hyperlink" Target="https://zakon.rada.gov.ua/laws/show/2010-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YFSSSOC2j0/MzJvIHOdyM0mOZQ==">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5307</Words>
  <Characters>3025</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 Shamraeva</dc:creator>
  <cp:lastModifiedBy>Наталя Володимирівна</cp:lastModifiedBy>
  <cp:revision>19</cp:revision>
  <cp:lastPrinted>2025-01-27T11:57:00Z</cp:lastPrinted>
  <dcterms:created xsi:type="dcterms:W3CDTF">2023-06-07T10:50:00Z</dcterms:created>
  <dcterms:modified xsi:type="dcterms:W3CDTF">2026-01-14T10:41:00Z</dcterms:modified>
</cp:coreProperties>
</file>