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D68F7" w14:textId="2D9E1AA8" w:rsidR="00611D57" w:rsidRPr="00611D57" w:rsidRDefault="00611D57" w:rsidP="00611D57">
      <w:pPr>
        <w:tabs>
          <w:tab w:val="left" w:pos="8580"/>
          <w:tab w:val="right" w:pos="952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611D57">
        <w:rPr>
          <w:rFonts w:ascii="Times New Roman" w:eastAsia="Calibri" w:hAnsi="Times New Roman" w:cs="Times New Roman"/>
          <w:noProof/>
          <w:lang w:eastAsia="uk-UA"/>
        </w:rPr>
        <w:drawing>
          <wp:inline distT="0" distB="0" distL="0" distR="0" wp14:anchorId="58E14468" wp14:editId="5561E6FD">
            <wp:extent cx="542925" cy="7239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08833" w14:textId="77777777" w:rsidR="00611D57" w:rsidRPr="00611D57" w:rsidRDefault="00611D57" w:rsidP="00611D57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eastAsia="uk-UA"/>
        </w:rPr>
      </w:pPr>
      <w:r w:rsidRPr="00611D57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EE46E89" w14:textId="77777777" w:rsidR="00611D57" w:rsidRPr="00611D57" w:rsidRDefault="00611D57" w:rsidP="00611D57">
      <w:pPr>
        <w:widowControl w:val="0"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</w:pPr>
      <w:r w:rsidRPr="00611D57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14:paraId="2C714A59" w14:textId="77777777" w:rsidR="00611D57" w:rsidRPr="00611D57" w:rsidRDefault="00611D57" w:rsidP="00611D5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eastAsia="zh-CN"/>
        </w:rPr>
      </w:pPr>
      <w:r w:rsidRPr="00611D57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86" distB="4294967286" distL="114300" distR="114300" simplePos="0" relativeHeight="251659264" behindDoc="0" locked="0" layoutInCell="1" allowOverlap="1" wp14:anchorId="13354BB7" wp14:editId="7EA65DC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5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B197ADE" id="Прямая соединительная линия 6" o:spid="_x0000_s1026" style="position:absolute;flip:y;z-index:251659264;visibility:visible;mso-wrap-style:square;mso-width-percent:0;mso-height-percent:0;mso-wrap-distance-left:9pt;mso-wrap-distance-top:-28e-5mm;mso-wrap-distance-right:9pt;mso-wrap-distance-bottom:-2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O5/Bw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" strokeweight="4.5pt">
                <v:stroke linestyle="thickThin"/>
              </v:line>
            </w:pict>
          </mc:Fallback>
        </mc:AlternateContent>
      </w:r>
    </w:p>
    <w:p w14:paraId="113E043D" w14:textId="77777777" w:rsidR="00611D57" w:rsidRPr="00611D57" w:rsidRDefault="00611D57" w:rsidP="00611D57">
      <w:pPr>
        <w:widowControl w:val="0"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611D57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>РІШЕННЯ</w:t>
      </w:r>
    </w:p>
    <w:p w14:paraId="469F703F" w14:textId="77777777" w:rsidR="00611D57" w:rsidRPr="00611D57" w:rsidRDefault="00611D57" w:rsidP="00611D57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</w:p>
    <w:p w14:paraId="316A299C" w14:textId="78F9BB32" w:rsidR="003F4DE3" w:rsidRPr="003F4DE3" w:rsidRDefault="009658E7" w:rsidP="003F4DE3">
      <w:pPr>
        <w:spacing w:after="0" w:line="240" w:lineRule="auto"/>
        <w:ind w:left="181" w:right="-539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658E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від 28 серпня</w:t>
      </w:r>
      <w:bookmarkStart w:id="0" w:name="_GoBack"/>
      <w:bookmarkEnd w:id="0"/>
      <w:r w:rsidRPr="009658E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2025 р. №</w:t>
      </w:r>
      <w:r w:rsidR="003F4DE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12202</w:t>
      </w:r>
      <w:r w:rsidRPr="009658E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9658E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9658E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9658E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="003F4DE3" w:rsidRPr="003F4DE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64 сесія </w:t>
      </w:r>
      <w:r w:rsidR="003F4DE3" w:rsidRPr="003F4DE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="003F4DE3" w:rsidRPr="003F4DE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CB0DFA" w14:textId="77777777" w:rsidR="003F4DE3" w:rsidRPr="003F4DE3" w:rsidRDefault="003F4DE3" w:rsidP="003F4DE3">
      <w:pPr>
        <w:spacing w:after="0" w:line="240" w:lineRule="auto"/>
        <w:ind w:left="181" w:right="-539"/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</w:pPr>
      <w:r w:rsidRPr="003F4DE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м. Рогатин </w:t>
      </w:r>
      <w:r w:rsidRPr="003F4DE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 w:rsidRPr="003F4DE3">
        <w:rPr>
          <w:rFonts w:ascii="Times New Roman" w:hAnsi="Times New Roman" w:cs="Times New Roman"/>
          <w:color w:val="000000"/>
          <w:sz w:val="28"/>
          <w:szCs w:val="28"/>
        </w:rPr>
        <w:t>І пленарне засідання</w:t>
      </w:r>
    </w:p>
    <w:p w14:paraId="52C8E1A3" w14:textId="44D4C3D9" w:rsidR="00EF375E" w:rsidRPr="00EF375E" w:rsidRDefault="00EF375E" w:rsidP="003F4DE3">
      <w:pPr>
        <w:spacing w:after="0" w:line="240" w:lineRule="auto"/>
        <w:ind w:left="181" w:right="-539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EF375E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7F84FD02" w14:textId="77777777" w:rsidR="00EF375E" w:rsidRPr="00EF375E" w:rsidRDefault="00EF375E" w:rsidP="00EF375E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65316823" w14:textId="77777777" w:rsidR="00EF375E" w:rsidRPr="008A5936" w:rsidRDefault="00EF375E" w:rsidP="00EF375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bookmarkStart w:id="1" w:name="_Hlk204326395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Про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внесення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змін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до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Програми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</w:p>
    <w:p w14:paraId="3374E4AD" w14:textId="77777777" w:rsidR="00EF375E" w:rsidRPr="008A5936" w:rsidRDefault="00EF375E" w:rsidP="00EF375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розвитку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місцевого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самоврядування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</w:p>
    <w:p w14:paraId="26759226" w14:textId="77777777" w:rsidR="00EF375E" w:rsidRPr="008A5936" w:rsidRDefault="00EF375E" w:rsidP="00EF375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в Рогатинській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міській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територіальній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</w:p>
    <w:p w14:paraId="5F409165" w14:textId="0774725B" w:rsidR="00EF375E" w:rsidRPr="00EF375E" w:rsidRDefault="00EF375E" w:rsidP="00EF375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громаді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на 2023-2025 роки</w:t>
      </w:r>
      <w:bookmarkEnd w:id="1"/>
    </w:p>
    <w:p w14:paraId="5DF8A972" w14:textId="1953C987" w:rsidR="00EB7BA7" w:rsidRPr="00EF375E" w:rsidRDefault="00EF375E" w:rsidP="00EF375E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SimSun" w:hAnsi="Times New Roman" w:cs="Times New Roman"/>
          <w:b/>
          <w:color w:val="FF0000"/>
          <w:sz w:val="28"/>
          <w:szCs w:val="28"/>
          <w:lang w:val="ru-RU" w:eastAsia="zh-CN"/>
        </w:rPr>
      </w:pPr>
      <w:r w:rsidRPr="00EF375E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 xml:space="preserve"> {</w:t>
      </w:r>
      <w:r w:rsidRPr="00EF375E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EF375E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278951C8" w14:textId="77777777" w:rsidR="00EB7BA7" w:rsidRPr="00BF629B" w:rsidRDefault="00EB7BA7" w:rsidP="00EB7B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val="ru-RU" w:eastAsia="ru-RU"/>
        </w:rPr>
      </w:pPr>
      <w:r w:rsidRPr="00BF629B"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val="ru-RU" w:eastAsia="ru-RU"/>
        </w:rPr>
        <w:t>{name}</w:t>
      </w:r>
    </w:p>
    <w:p w14:paraId="6FB6991B" w14:textId="77777777" w:rsidR="00EB7BA7" w:rsidRPr="008A5936" w:rsidRDefault="00EB7BA7" w:rsidP="00EB7B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B1C8895" w14:textId="77777777" w:rsidR="00EB7BA7" w:rsidRPr="008A5936" w:rsidRDefault="00EB7BA7" w:rsidP="00EB7BA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936">
        <w:rPr>
          <w:rFonts w:ascii="Times New Roman" w:eastAsia="Times New Roman" w:hAnsi="Times New Roman" w:cs="Times New Roman"/>
          <w:sz w:val="28"/>
          <w:szCs w:val="28"/>
        </w:rPr>
        <w:t>З метою створення належних умов для підвищення ефективності інститутів громадського суспільства та місцевого самоврядування, поліпшення їх матеріально-технічного забезпечення для вирішення нагальних потреб громади, та керуючись ч.1 ст.91 Бюджетного кодексу України, ст.26, 64 Закону України «Про місцеве самоврядування в Україні», міська  рада  ВИРІШИЛА:</w:t>
      </w:r>
    </w:p>
    <w:p w14:paraId="20B0AC00" w14:textId="2E4061B6" w:rsidR="00EB7BA7" w:rsidRPr="00305085" w:rsidRDefault="00EB7BA7" w:rsidP="00EB7BA7">
      <w:pPr>
        <w:numPr>
          <w:ilvl w:val="0"/>
          <w:numId w:val="1"/>
        </w:numPr>
        <w:tabs>
          <w:tab w:val="clear" w:pos="720"/>
          <w:tab w:val="num" w:pos="426"/>
          <w:tab w:val="left" w:pos="851"/>
          <w:tab w:val="num" w:pos="1701"/>
        </w:tabs>
        <w:spacing w:after="0" w:line="240" w:lineRule="auto"/>
        <w:ind w:left="0"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зміни до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Програми розвитку місцевого самоврядування в Рогатинській міській територіальній громаді на 2023-2025 роки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(далі – Програма)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затвердженої рішенням 32 сесії міської ради </w:t>
      </w:r>
      <w:r w:rsidRPr="0030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 22 грудня 2022 р. </w:t>
      </w:r>
      <w:r w:rsidR="00EE0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30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5429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(зі змінами)</w:t>
      </w:r>
      <w:r w:rsidRPr="0030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саме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14:paraId="34C336BF" w14:textId="21918E37" w:rsidR="00EB7BA7" w:rsidRPr="00A22F5B" w:rsidRDefault="00EB7BA7" w:rsidP="00EB7BA7">
      <w:pPr>
        <w:pStyle w:val="a3"/>
        <w:numPr>
          <w:ilvl w:val="1"/>
          <w:numId w:val="1"/>
        </w:numPr>
        <w:tabs>
          <w:tab w:val="clear" w:pos="720"/>
          <w:tab w:val="num" w:pos="426"/>
          <w:tab w:val="left" w:pos="1134"/>
        </w:tabs>
        <w:spacing w:after="120" w:line="276" w:lineRule="auto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пункті </w:t>
      </w:r>
      <w:r w:rsidR="00AC5C0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5C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F629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C5C0A" w:rsidRPr="00AC5C0A">
        <w:rPr>
          <w:rFonts w:ascii="Times New Roman" w:hAnsi="Times New Roman" w:cs="Times New Roman"/>
          <w:color w:val="000000" w:themeColor="text1"/>
          <w:sz w:val="28"/>
          <w:szCs w:val="28"/>
        </w:rPr>
        <w:t>Співфінансування проєктів</w:t>
      </w:r>
      <w:r w:rsidRPr="00BF629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таблиці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розділу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«Перелік заходів та обсяги фінансування Програми»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обсяг фінансування </w:t>
      </w:r>
      <w:r w:rsidR="0030109C">
        <w:rPr>
          <w:rFonts w:ascii="Times New Roman" w:hAnsi="Times New Roman" w:cs="Times New Roman"/>
          <w:color w:val="000000" w:themeColor="text1"/>
          <w:sz w:val="28"/>
          <w:szCs w:val="28"/>
        </w:rPr>
        <w:t>1210</w:t>
      </w:r>
      <w:r w:rsidR="00AC5C0A" w:rsidRPr="00AC5C0A">
        <w:rPr>
          <w:rFonts w:ascii="Times New Roman" w:hAnsi="Times New Roman" w:cs="Times New Roman"/>
          <w:color w:val="000000" w:themeColor="text1"/>
          <w:sz w:val="28"/>
          <w:szCs w:val="28"/>
        </w:rPr>
        <w:t>,0</w:t>
      </w:r>
      <w:r w:rsidR="00AC5C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>тис.грн</w:t>
      </w:r>
      <w:proofErr w:type="spellEnd"/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>., передбачений на виконання заходу Програми на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рік, замінити на суму </w:t>
      </w:r>
      <w:r w:rsidR="0030109C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AC5C0A">
        <w:rPr>
          <w:rFonts w:ascii="Times New Roman" w:hAnsi="Times New Roman" w:cs="Times New Roman"/>
          <w:color w:val="000000" w:themeColor="text1"/>
          <w:sz w:val="28"/>
          <w:szCs w:val="28"/>
        </w:rPr>
        <w:t>10,0</w:t>
      </w:r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>тис.грн</w:t>
      </w:r>
      <w:proofErr w:type="spellEnd"/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40180073" w14:textId="4266D15A" w:rsidR="00EB7BA7" w:rsidRPr="00FB75F4" w:rsidRDefault="00EB7BA7" w:rsidP="00F37667">
      <w:pPr>
        <w:pStyle w:val="a3"/>
        <w:numPr>
          <w:ilvl w:val="1"/>
          <w:numId w:val="1"/>
        </w:numPr>
        <w:tabs>
          <w:tab w:val="clear" w:pos="720"/>
          <w:tab w:val="num" w:pos="567"/>
          <w:tab w:val="left" w:pos="1134"/>
        </w:tabs>
        <w:spacing w:after="120" w:line="276" w:lineRule="auto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пункті 7 «Орієнтовний загальний обсяг фінансових ресурсів,  необхідних для реалізації програми, всього, у тому числі» Паспорту Програми суму </w:t>
      </w:r>
      <w:r w:rsidR="0030109C">
        <w:rPr>
          <w:rFonts w:ascii="Times New Roman" w:eastAsia="Times New Roman" w:hAnsi="Times New Roman" w:cs="Times New Roman"/>
          <w:sz w:val="28"/>
          <w:szCs w:val="28"/>
          <w:lang w:eastAsia="ru-RU"/>
        </w:rPr>
        <w:t>3162</w:t>
      </w:r>
      <w:r w:rsidR="00F37667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., передбачену на виконання заходів програми у 2025 році, замінити сумою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0109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3766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Встановити загальний обсяг </w:t>
      </w: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ресурсів, необхідних для реалізації заходів Програми, в сумі 7</w:t>
      </w:r>
      <w:r w:rsidR="0030109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3766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3,5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D6050E" w14:textId="77777777" w:rsidR="00EB7BA7" w:rsidRPr="000C36D0" w:rsidRDefault="00EB7BA7" w:rsidP="00EB7BA7">
      <w:pPr>
        <w:tabs>
          <w:tab w:val="left" w:pos="1134"/>
        </w:tabs>
        <w:spacing w:after="120" w:line="276" w:lineRule="auto"/>
        <w:ind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9B15571" w14:textId="0183D06A" w:rsidR="005D3A26" w:rsidRDefault="00EB7BA7" w:rsidP="00EB7BA7">
      <w:r w:rsidRPr="008A5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Сергій НАСАЛИК</w:t>
      </w:r>
    </w:p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BA7"/>
    <w:rsid w:val="000055B1"/>
    <w:rsid w:val="0023293D"/>
    <w:rsid w:val="002F6756"/>
    <w:rsid w:val="0030109C"/>
    <w:rsid w:val="003F4DE3"/>
    <w:rsid w:val="004D08D5"/>
    <w:rsid w:val="005D3A26"/>
    <w:rsid w:val="00611D57"/>
    <w:rsid w:val="00626096"/>
    <w:rsid w:val="0070753C"/>
    <w:rsid w:val="009658E7"/>
    <w:rsid w:val="00A22F5B"/>
    <w:rsid w:val="00AC5C0A"/>
    <w:rsid w:val="00AD451B"/>
    <w:rsid w:val="00EB7BA7"/>
    <w:rsid w:val="00EE0D9D"/>
    <w:rsid w:val="00EF375E"/>
    <w:rsid w:val="00F37667"/>
    <w:rsid w:val="00F4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A7F8"/>
  <w15:chartTrackingRefBased/>
  <w15:docId w15:val="{5AF491E1-FE0D-4DDA-8A6D-4818A307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B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4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45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1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1052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11</cp:revision>
  <cp:lastPrinted>2025-08-28T14:56:00Z</cp:lastPrinted>
  <dcterms:created xsi:type="dcterms:W3CDTF">2025-08-22T10:58:00Z</dcterms:created>
  <dcterms:modified xsi:type="dcterms:W3CDTF">2025-08-28T14:57:00Z</dcterms:modified>
</cp:coreProperties>
</file>