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4167" w14:textId="4A82EE5E" w:rsidR="005D3A26" w:rsidRPr="003D2482" w:rsidRDefault="003D2482" w:rsidP="003D248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D2482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1BFF6F48" w14:textId="315CDC8C" w:rsidR="003D2482" w:rsidRDefault="003D2482"/>
    <w:p w14:paraId="6E55BAAF" w14:textId="77777777" w:rsidR="003D2482" w:rsidRPr="007C38E2" w:rsidRDefault="003D2482" w:rsidP="003D24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uk-UA"/>
        </w:rPr>
      </w:pPr>
      <w:r w:rsidRPr="007C38E2">
        <w:rPr>
          <w:rFonts w:ascii="Times New Roman" w:eastAsia="Times New Roman" w:hAnsi="Times New Roman" w:cs="Times New Roman"/>
          <w:b/>
          <w:sz w:val="28"/>
          <w:lang w:eastAsia="uk-UA"/>
        </w:rPr>
        <w:t>Порядок денний</w:t>
      </w:r>
    </w:p>
    <w:p w14:paraId="545031F5" w14:textId="26909BE9" w:rsidR="00C55D38" w:rsidRDefault="003D2482" w:rsidP="003D2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7C38E2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спільного засідання постійних комісій міської ради з питань гуманітарної сфери, соціального захисту населення та молодіжної політики </w:t>
      </w:r>
    </w:p>
    <w:p w14:paraId="69E7AF00" w14:textId="2A9FECE7" w:rsidR="003D2482" w:rsidRPr="007C38E2" w:rsidRDefault="003D2482" w:rsidP="003D2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7C38E2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та з питань законності та місцевого самоврядування</w:t>
      </w:r>
    </w:p>
    <w:p w14:paraId="783194B3" w14:textId="77E411D9" w:rsidR="003D2482" w:rsidRPr="007C38E2" w:rsidRDefault="003D2482" w:rsidP="003D2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27.08.2025</w:t>
      </w:r>
      <w:r w:rsidR="00C55D38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pPr w:leftFromText="180" w:rightFromText="180" w:bottomFromText="160" w:vertAnchor="text" w:tblpX="-147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8789"/>
      </w:tblGrid>
      <w:tr w:rsidR="00C55D38" w:rsidRPr="00F65073" w14:paraId="74A50F4F" w14:textId="77777777" w:rsidTr="00014476">
        <w:trPr>
          <w:trHeight w:val="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80FA" w14:textId="77777777" w:rsidR="00C55D38" w:rsidRPr="00642148" w:rsidRDefault="00C55D38" w:rsidP="00C55D38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546FC" w14:textId="77777777" w:rsidR="00C55D38" w:rsidRDefault="00C55D38" w:rsidP="00C55D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06767679"/>
            <w:r w:rsidRPr="00FD6F80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внесення змін до </w:t>
            </w:r>
            <w:r w:rsidRPr="00FD6F80">
              <w:rPr>
                <w:rFonts w:ascii="Times New Roman" w:hAnsi="Times New Roman" w:cs="Times New Roman"/>
                <w:sz w:val="28"/>
                <w:szCs w:val="28"/>
              </w:rPr>
              <w:t>Регламенту роботи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6F80">
              <w:rPr>
                <w:rFonts w:ascii="Times New Roman" w:hAnsi="Times New Roman" w:cs="Times New Roman"/>
                <w:sz w:val="28"/>
                <w:szCs w:val="28"/>
              </w:rPr>
              <w:t>Рогатинської міської ради восьмого скликання</w:t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FDBF69" w14:textId="4CB0FFB2" w:rsidR="00C55D38" w:rsidRPr="00F65073" w:rsidRDefault="00C55D38" w:rsidP="00C55D3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zh-CN"/>
              </w:rPr>
            </w:pPr>
            <w:r w:rsidRPr="00FD6F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</w:t>
            </w:r>
            <w:r w:rsidRPr="0025255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Христина Сорока – секретар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.</w:t>
            </w:r>
          </w:p>
        </w:tc>
      </w:tr>
      <w:tr w:rsidR="00C55D38" w:rsidRPr="00F65073" w14:paraId="0D05A997" w14:textId="77777777" w:rsidTr="00014476">
        <w:trPr>
          <w:trHeight w:val="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C3A8C" w14:textId="77777777" w:rsidR="00C55D38" w:rsidRPr="00642148" w:rsidRDefault="00C55D38" w:rsidP="00C55D38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3AD0" w14:textId="77777777" w:rsidR="00C55D38" w:rsidRPr="00B374B8" w:rsidRDefault="00C55D38" w:rsidP="00C55D38">
            <w:pPr>
              <w:keepNext/>
              <w:tabs>
                <w:tab w:val="left" w:pos="6500"/>
              </w:tabs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u w:val="single"/>
                <w:lang w:eastAsia="ru-RU"/>
              </w:rPr>
            </w:pPr>
            <w:r w:rsidRPr="00B374B8">
              <w:rPr>
                <w:rFonts w:ascii="Times New Roman" w:hAnsi="Times New Roman" w:cs="Times New Roman"/>
                <w:sz w:val="28"/>
                <w:szCs w:val="28"/>
              </w:rPr>
              <w:t xml:space="preserve">Про Порядок </w:t>
            </w:r>
            <w:r w:rsidRPr="00B374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взаємодії між виконавчими органами, закладами, установами, організаціями, суб’єктами господарської діяльності на території Рогатинської міської територіальної громади  з питань реалізації ветеранської політики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0F7EC2D9" w14:textId="7D330DA8" w:rsidR="00C55D38" w:rsidRPr="00F65073" w:rsidRDefault="00C55D38" w:rsidP="00C55D3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Доповідає: Іван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Красійчук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– заступник міського голови.</w:t>
            </w:r>
          </w:p>
        </w:tc>
      </w:tr>
    </w:tbl>
    <w:p w14:paraId="5285B3F6" w14:textId="77777777" w:rsidR="003D2482" w:rsidRDefault="003D2482"/>
    <w:sectPr w:rsidR="003D2482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0BDE8B1E"/>
    <w:lvl w:ilvl="0" w:tplc="9084A5D0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11"/>
    <w:rsid w:val="000055B1"/>
    <w:rsid w:val="00171111"/>
    <w:rsid w:val="003D2482"/>
    <w:rsid w:val="005D3A26"/>
    <w:rsid w:val="009761FF"/>
    <w:rsid w:val="00C5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7004D"/>
  <w15:chartTrackingRefBased/>
  <w15:docId w15:val="{0633DCEB-F317-479D-AE02-9BFA8423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410</Words>
  <Characters>234</Characters>
  <Application>Microsoft Office Word</Application>
  <DocSecurity>0</DocSecurity>
  <Lines>1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4</cp:revision>
  <dcterms:created xsi:type="dcterms:W3CDTF">2025-08-25T10:01:00Z</dcterms:created>
  <dcterms:modified xsi:type="dcterms:W3CDTF">2025-08-25T13:58:00Z</dcterms:modified>
</cp:coreProperties>
</file>