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BB83" w14:textId="77777777" w:rsidR="00D513F3" w:rsidRPr="00D513F3" w:rsidRDefault="002F6C7C" w:rsidP="00D513F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CAE3C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59B9815B" w14:textId="77777777" w:rsidR="00D513F3" w:rsidRPr="00D513F3" w:rsidRDefault="00D513F3" w:rsidP="00D513F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513F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CA46822" w14:textId="77777777" w:rsidR="00D513F3" w:rsidRPr="00D513F3" w:rsidRDefault="00D513F3" w:rsidP="00D513F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513F3">
        <w:rPr>
          <w:rFonts w:eastAsia="Calibri"/>
          <w:b/>
          <w:color w:val="000000"/>
          <w:w w:val="120"/>
        </w:rPr>
        <w:t>ІВАНО-ФРАНКІВСЬКОЇ ОБЛАСТІ</w:t>
      </w:r>
    </w:p>
    <w:p w14:paraId="0A3BC5A9" w14:textId="77777777" w:rsidR="00D513F3" w:rsidRPr="00D513F3" w:rsidRDefault="002F6C7C" w:rsidP="00D513F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353A284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21A87B0" w14:textId="77777777" w:rsidR="00D513F3" w:rsidRPr="00D513F3" w:rsidRDefault="00D513F3" w:rsidP="00D513F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513F3">
        <w:rPr>
          <w:rFonts w:eastAsia="Calibri"/>
          <w:b/>
          <w:bCs/>
          <w:color w:val="000000"/>
        </w:rPr>
        <w:t>РІШЕННЯ</w:t>
      </w:r>
    </w:p>
    <w:p w14:paraId="3ED4339E" w14:textId="77777777" w:rsidR="00D513F3" w:rsidRPr="00D513F3" w:rsidRDefault="00D513F3" w:rsidP="00D513F3">
      <w:pPr>
        <w:rPr>
          <w:rFonts w:eastAsia="Calibri"/>
          <w:color w:val="000000"/>
        </w:rPr>
      </w:pPr>
    </w:p>
    <w:p w14:paraId="6DCD1594" w14:textId="33829E49" w:rsidR="00D513F3" w:rsidRPr="00D513F3" w:rsidRDefault="00D513F3" w:rsidP="00D513F3">
      <w:pPr>
        <w:ind w:left="180" w:right="-540"/>
        <w:rPr>
          <w:rFonts w:eastAsia="Calibri"/>
          <w:color w:val="000000"/>
        </w:rPr>
      </w:pPr>
      <w:r w:rsidRPr="00D513F3">
        <w:rPr>
          <w:rFonts w:eastAsia="Calibri"/>
          <w:color w:val="000000"/>
        </w:rPr>
        <w:t xml:space="preserve">від 24 квітня 2025 р. № </w:t>
      </w:r>
      <w:r w:rsidR="00242C3E">
        <w:rPr>
          <w:rFonts w:eastAsia="Calibri"/>
          <w:color w:val="000000"/>
        </w:rPr>
        <w:t>11556</w:t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</w:r>
      <w:r w:rsidRPr="00D513F3">
        <w:rPr>
          <w:rFonts w:eastAsia="Calibri"/>
          <w:color w:val="000000"/>
        </w:rPr>
        <w:tab/>
        <w:t xml:space="preserve">60 сесія </w:t>
      </w:r>
      <w:r w:rsidRPr="00D513F3">
        <w:rPr>
          <w:rFonts w:eastAsia="Calibri"/>
          <w:color w:val="000000"/>
          <w:lang w:val="en-US"/>
        </w:rPr>
        <w:t>VIII</w:t>
      </w:r>
      <w:r w:rsidRPr="00D513F3">
        <w:rPr>
          <w:rFonts w:eastAsia="Calibri"/>
          <w:color w:val="000000"/>
        </w:rPr>
        <w:t xml:space="preserve"> скликання</w:t>
      </w:r>
    </w:p>
    <w:p w14:paraId="6FC1BF28" w14:textId="77777777" w:rsidR="00D513F3" w:rsidRPr="00D513F3" w:rsidRDefault="00D513F3" w:rsidP="00D513F3">
      <w:pPr>
        <w:ind w:left="180" w:right="-540"/>
        <w:rPr>
          <w:rFonts w:eastAsia="Calibri"/>
          <w:color w:val="000000"/>
        </w:rPr>
      </w:pPr>
      <w:r w:rsidRPr="00D513F3">
        <w:rPr>
          <w:rFonts w:eastAsia="Calibri"/>
          <w:color w:val="000000"/>
        </w:rPr>
        <w:t>м. Рогатин</w:t>
      </w:r>
    </w:p>
    <w:p w14:paraId="76CF4D0D" w14:textId="77777777" w:rsidR="001C197B" w:rsidRPr="009F5FC4" w:rsidRDefault="001C197B" w:rsidP="00A86AF0">
      <w:pPr>
        <w:ind w:right="-540"/>
        <w:rPr>
          <w:color w:val="000000"/>
        </w:rPr>
      </w:pPr>
    </w:p>
    <w:p w14:paraId="09CBDEBE" w14:textId="77777777"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6D2CCB9A" w14:textId="77777777"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6A8BD611" w14:textId="77777777"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11A04596" w14:textId="77777777"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3B4FAA">
        <w:rPr>
          <w:lang w:eastAsia="ru-RU"/>
        </w:rPr>
        <w:t>Єрковіч Є.Д</w:t>
      </w:r>
      <w:r>
        <w:rPr>
          <w:lang w:eastAsia="ru-RU"/>
        </w:rPr>
        <w:t>.</w:t>
      </w:r>
    </w:p>
    <w:p w14:paraId="4C9A4530" w14:textId="77777777"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555D1708" w14:textId="77777777" w:rsidR="001C197B" w:rsidRDefault="001C197B" w:rsidP="00A86AF0">
      <w:pPr>
        <w:ind w:right="11"/>
        <w:jc w:val="both"/>
      </w:pPr>
    </w:p>
    <w:p w14:paraId="6F496A84" w14:textId="1A858216"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</w:t>
      </w:r>
      <w:r w:rsidR="00D513F3">
        <w:rPr>
          <w:lang w:eastAsia="ru-RU"/>
        </w:rPr>
        <w:t xml:space="preserve">Єрковіч Єлени Драганівни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="00F26774" w:rsidRPr="00EB1902">
        <w:rPr>
          <w:shd w:val="clear" w:color="auto" w:fill="FFFFFF"/>
          <w:lang w:eastAsia="ru-RU"/>
        </w:rPr>
        <w:t xml:space="preserve">для </w:t>
      </w:r>
      <w:r w:rsidR="00F26774"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="00DE37AB" w:rsidRPr="00DE37AB">
        <w:rPr>
          <w:lang w:eastAsia="ru-RU"/>
        </w:rPr>
        <w:t xml:space="preserve"> </w:t>
      </w:r>
      <w:r w:rsidR="00F26774">
        <w:rPr>
          <w:lang w:eastAsia="ru-RU"/>
        </w:rPr>
        <w:t>за межами с. Явче</w:t>
      </w:r>
      <w:r w:rsidR="00DD261B">
        <w:rPr>
          <w:lang w:eastAsia="ru-RU"/>
        </w:rPr>
        <w:t xml:space="preserve"> (</w:t>
      </w:r>
      <w:r w:rsidR="00DD261B">
        <w:rPr>
          <w:color w:val="000000"/>
          <w:lang w:eastAsia="ru-RU"/>
        </w:rPr>
        <w:t>земельна ділянка раніше передана у користування на умовах оренди на земельних торгах)</w:t>
      </w:r>
      <w:r w:rsidRPr="00EB1902">
        <w:rPr>
          <w:lang w:eastAsia="ru-RU"/>
        </w:rPr>
        <w:t xml:space="preserve">, керуючись ст. 26 Закону України «Про місцеве самоврядування в Україні», </w:t>
      </w:r>
      <w:r w:rsidR="00242C3E">
        <w:rPr>
          <w:lang w:eastAsia="ru-RU"/>
        </w:rPr>
        <w:t xml:space="preserve">              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6E883745" w14:textId="77777777"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D513F3">
        <w:rPr>
          <w:lang w:eastAsia="ru-RU"/>
        </w:rPr>
        <w:t>Єрковіч Єленою Драганівною</w:t>
      </w:r>
      <w:r>
        <w:rPr>
          <w:lang w:eastAsia="ru-RU"/>
        </w:rPr>
        <w:t xml:space="preserve"> </w:t>
      </w:r>
      <w:r w:rsidR="00D513F3"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13F3">
        <w:rPr>
          <w:shd w:val="clear" w:color="auto" w:fill="FFFFFF"/>
          <w:lang w:eastAsia="ru-RU"/>
        </w:rPr>
        <w:t>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 w:rsidR="00F26774"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 w:rsidR="00DD261B">
        <w:rPr>
          <w:lang w:eastAsia="ru-RU"/>
        </w:rPr>
        <w:t>8,6477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F26774">
        <w:rPr>
          <w:lang w:eastAsia="ru-RU"/>
        </w:rPr>
        <w:t>78</w:t>
      </w:r>
      <w:r>
        <w:rPr>
          <w:lang w:eastAsia="ru-RU"/>
        </w:rPr>
        <w:t>0</w:t>
      </w:r>
      <w:r w:rsidR="00F26774">
        <w:rPr>
          <w:lang w:eastAsia="ru-RU"/>
        </w:rPr>
        <w:t>0</w:t>
      </w:r>
      <w:r w:rsidRPr="00EB1902">
        <w:rPr>
          <w:lang w:eastAsia="ru-RU"/>
        </w:rPr>
        <w:t>:0</w:t>
      </w:r>
      <w:r w:rsidR="00F26774">
        <w:rPr>
          <w:lang w:eastAsia="ru-RU"/>
        </w:rPr>
        <w:t>2</w:t>
      </w:r>
      <w:r w:rsidRPr="00EB1902">
        <w:rPr>
          <w:lang w:eastAsia="ru-RU"/>
        </w:rPr>
        <w:t>:0</w:t>
      </w:r>
      <w:r>
        <w:rPr>
          <w:lang w:eastAsia="ru-RU"/>
        </w:rPr>
        <w:t>02</w:t>
      </w:r>
      <w:r w:rsidRPr="00EB1902">
        <w:rPr>
          <w:lang w:eastAsia="ru-RU"/>
        </w:rPr>
        <w:t>:0</w:t>
      </w:r>
      <w:r w:rsidR="00F26774">
        <w:rPr>
          <w:lang w:eastAsia="ru-RU"/>
        </w:rPr>
        <w:t>092</w:t>
      </w:r>
      <w:r>
        <w:rPr>
          <w:lang w:eastAsia="ru-RU"/>
        </w:rPr>
        <w:t xml:space="preserve"> </w:t>
      </w:r>
      <w:r w:rsidR="00F26774">
        <w:rPr>
          <w:lang w:eastAsia="ru-RU"/>
        </w:rPr>
        <w:t>за межами с. Явче</w:t>
      </w:r>
      <w:r w:rsidRPr="00EB1902">
        <w:rPr>
          <w:lang w:eastAsia="ru-RU"/>
        </w:rPr>
        <w:t>.</w:t>
      </w:r>
    </w:p>
    <w:p w14:paraId="7ABD52DD" w14:textId="77777777"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>за земельну ділянку в розмірі 12</w:t>
      </w:r>
      <w:r w:rsidRPr="00EB1902">
        <w:rPr>
          <w:lang w:eastAsia="ru-RU"/>
        </w:rPr>
        <w:t>% від її нормативної грошової оцінки.</w:t>
      </w:r>
    </w:p>
    <w:p w14:paraId="4C20F1C7" w14:textId="2BCCFB5A" w:rsidR="001C197B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D513F3">
        <w:rPr>
          <w:lang w:eastAsia="ru-RU"/>
        </w:rPr>
        <w:t xml:space="preserve">Єрковіч Єлену Драганівну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14:paraId="71D378DE" w14:textId="43F6ECAA" w:rsidR="00310488" w:rsidRPr="004975D9" w:rsidRDefault="00310488" w:rsidP="00310488">
      <w:pPr>
        <w:tabs>
          <w:tab w:val="left" w:pos="851"/>
        </w:tabs>
        <w:ind w:firstLine="567"/>
        <w:jc w:val="both"/>
      </w:pPr>
      <w:r>
        <w:t>4. Дане рішення набуває чинності з часу його передачі заявнику.</w:t>
      </w:r>
    </w:p>
    <w:p w14:paraId="26E8451F" w14:textId="632A2D06" w:rsidR="001C197B" w:rsidRDefault="00310488" w:rsidP="004975D9">
      <w:pPr>
        <w:ind w:firstLine="567"/>
        <w:jc w:val="both"/>
      </w:pPr>
      <w:r>
        <w:t>5</w:t>
      </w:r>
      <w:r w:rsidR="001C197B"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1C197B">
        <w:t>.</w:t>
      </w:r>
    </w:p>
    <w:p w14:paraId="37B08A55" w14:textId="77777777" w:rsidR="001C197B" w:rsidRDefault="001C197B" w:rsidP="00EB0F4C">
      <w:pPr>
        <w:tabs>
          <w:tab w:val="left" w:pos="6500"/>
        </w:tabs>
      </w:pPr>
    </w:p>
    <w:p w14:paraId="0AB7B114" w14:textId="77777777" w:rsidR="001C197B" w:rsidRDefault="001C197B" w:rsidP="00EB0F4C">
      <w:pPr>
        <w:tabs>
          <w:tab w:val="left" w:pos="6500"/>
        </w:tabs>
      </w:pPr>
    </w:p>
    <w:p w14:paraId="2E062A3B" w14:textId="77777777" w:rsidR="005B6640" w:rsidRPr="00242C3E" w:rsidRDefault="005B6640" w:rsidP="005B6640">
      <w:pPr>
        <w:jc w:val="both"/>
        <w:rPr>
          <w:color w:val="000000"/>
          <w:shd w:val="clear" w:color="auto" w:fill="FFFFFF"/>
        </w:rPr>
      </w:pPr>
      <w:bookmarkStart w:id="0" w:name="_GoBack"/>
      <w:r w:rsidRPr="00242C3E">
        <w:rPr>
          <w:color w:val="000000"/>
          <w:shd w:val="clear" w:color="auto" w:fill="FFFFFF"/>
        </w:rPr>
        <w:t>Секретар міської ради</w:t>
      </w:r>
      <w:r w:rsidRPr="00242C3E">
        <w:rPr>
          <w:color w:val="000000"/>
          <w:shd w:val="clear" w:color="auto" w:fill="FFFFFF"/>
        </w:rPr>
        <w:tab/>
      </w:r>
      <w:r w:rsidRPr="00242C3E">
        <w:rPr>
          <w:color w:val="000000"/>
          <w:shd w:val="clear" w:color="auto" w:fill="FFFFFF"/>
        </w:rPr>
        <w:tab/>
      </w:r>
      <w:r w:rsidRPr="00242C3E">
        <w:rPr>
          <w:color w:val="000000"/>
          <w:shd w:val="clear" w:color="auto" w:fill="FFFFFF"/>
        </w:rPr>
        <w:tab/>
      </w:r>
      <w:r w:rsidRPr="00242C3E">
        <w:rPr>
          <w:color w:val="000000"/>
          <w:shd w:val="clear" w:color="auto" w:fill="FFFFFF"/>
        </w:rPr>
        <w:tab/>
      </w:r>
      <w:r w:rsidRPr="00242C3E">
        <w:rPr>
          <w:color w:val="000000"/>
          <w:shd w:val="clear" w:color="auto" w:fill="FFFFFF"/>
        </w:rPr>
        <w:tab/>
      </w:r>
      <w:r w:rsidRPr="00242C3E">
        <w:rPr>
          <w:color w:val="000000"/>
          <w:shd w:val="clear" w:color="auto" w:fill="FFFFFF"/>
        </w:rPr>
        <w:tab/>
        <w:t>Христина СОРОКА</w:t>
      </w:r>
    </w:p>
    <w:bookmarkEnd w:id="0"/>
    <w:p w14:paraId="441109B5" w14:textId="593DAC41" w:rsidR="001C197B" w:rsidRDefault="001C197B" w:rsidP="005B6640">
      <w:pPr>
        <w:tabs>
          <w:tab w:val="left" w:pos="6500"/>
        </w:tabs>
      </w:pPr>
    </w:p>
    <w:sectPr w:rsidR="001C197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BAB69" w14:textId="77777777" w:rsidR="002F6C7C" w:rsidRDefault="002F6C7C" w:rsidP="008C6C6B">
      <w:r>
        <w:separator/>
      </w:r>
    </w:p>
  </w:endnote>
  <w:endnote w:type="continuationSeparator" w:id="0">
    <w:p w14:paraId="08B0DE66" w14:textId="77777777" w:rsidR="002F6C7C" w:rsidRDefault="002F6C7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760A9" w14:textId="77777777" w:rsidR="002F6C7C" w:rsidRDefault="002F6C7C" w:rsidP="008C6C6B">
      <w:r>
        <w:separator/>
      </w:r>
    </w:p>
  </w:footnote>
  <w:footnote w:type="continuationSeparator" w:id="0">
    <w:p w14:paraId="56875168" w14:textId="77777777" w:rsidR="002F6C7C" w:rsidRDefault="002F6C7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2C3E"/>
    <w:rsid w:val="002447DC"/>
    <w:rsid w:val="00255F0E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6C7C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0488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4FAA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157C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4A4D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346"/>
    <w:rsid w:val="005B150B"/>
    <w:rsid w:val="005B519F"/>
    <w:rsid w:val="005B6640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515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47BDB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51B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3F3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261B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6D84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774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1633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2907ECD0"/>
  <w15:docId w15:val="{45C09C81-D501-4036-821C-9493AEAF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229</cp:revision>
  <cp:lastPrinted>2025-04-25T08:16:00Z</cp:lastPrinted>
  <dcterms:created xsi:type="dcterms:W3CDTF">2021-03-14T12:34:00Z</dcterms:created>
  <dcterms:modified xsi:type="dcterms:W3CDTF">2025-04-25T08:16:00Z</dcterms:modified>
</cp:coreProperties>
</file>