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0A7" w:rsidRDefault="00D560A7" w:rsidP="00D560A7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:rsidR="00D560A7" w:rsidRDefault="00D560A7" w:rsidP="00D560A7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560A7" w:rsidRPr="00614734" w:rsidRDefault="00D560A7" w:rsidP="00D560A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денний</w:t>
      </w:r>
    </w:p>
    <w:p w:rsidR="00D560A7" w:rsidRPr="00A17B06" w:rsidRDefault="00D560A7" w:rsidP="00D560A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засідання </w:t>
      </w:r>
      <w:r w:rsidRPr="00A17B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постійної комісії з питань архітектури, містобудування, </w:t>
      </w:r>
    </w:p>
    <w:p w:rsidR="00D560A7" w:rsidRDefault="00D560A7" w:rsidP="00D560A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підприємництва</w:t>
      </w:r>
      <w:proofErr w:type="spellEnd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комунального</w:t>
      </w:r>
      <w:proofErr w:type="spellEnd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господарства</w:t>
      </w:r>
      <w:proofErr w:type="spellEnd"/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D560A7" w:rsidRPr="00614734" w:rsidRDefault="00D560A7" w:rsidP="00D560A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29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01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р.</w:t>
      </w:r>
    </w:p>
    <w:p w:rsidR="00D560A7" w:rsidRPr="009A5623" w:rsidRDefault="00D560A7" w:rsidP="00D560A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tbl>
      <w:tblPr>
        <w:tblpPr w:leftFromText="180" w:rightFromText="180" w:bottomFromText="160" w:vertAnchor="text" w:tblpX="-181" w:tblpY="1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7"/>
        <w:gridCol w:w="8971"/>
      </w:tblGrid>
      <w:tr w:rsidR="00D560A7" w:rsidRPr="009A5623" w:rsidTr="004F5B84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60A7" w:rsidRPr="009A5623" w:rsidRDefault="00D560A7" w:rsidP="004F5B84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562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D560A7" w:rsidRPr="009A5623" w:rsidRDefault="00D560A7" w:rsidP="004F5B84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62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60A7" w:rsidRPr="009A5623" w:rsidRDefault="00D560A7" w:rsidP="004F5B8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62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 питання</w:t>
            </w:r>
          </w:p>
        </w:tc>
      </w:tr>
      <w:tr w:rsidR="00D560A7" w:rsidRPr="009A5623" w:rsidTr="004F5B84">
        <w:trPr>
          <w:trHeight w:val="1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0A7" w:rsidRPr="0073176D" w:rsidRDefault="00D560A7" w:rsidP="00D560A7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 w:colFirst="1" w:colLast="1"/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0A7" w:rsidRDefault="00D560A7" w:rsidP="00D560A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3F56">
              <w:rPr>
                <w:rFonts w:ascii="Times New Roman" w:hAnsi="Times New Roman"/>
                <w:sz w:val="28"/>
                <w:szCs w:val="28"/>
              </w:rPr>
              <w:t>Про надання дозволу на будівництво зерноскладу на земельній ділянці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3F56">
              <w:rPr>
                <w:rFonts w:ascii="Times New Roman" w:hAnsi="Times New Roman"/>
                <w:sz w:val="28"/>
                <w:szCs w:val="28"/>
              </w:rPr>
              <w:t>площею 0,4545 га та реконструкції існуючого складу під зерносклад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3F56">
              <w:rPr>
                <w:rFonts w:ascii="Times New Roman" w:hAnsi="Times New Roman"/>
                <w:sz w:val="28"/>
                <w:szCs w:val="28"/>
              </w:rPr>
              <w:t>на земельній ділянці площею 0,6582 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3F56">
              <w:rPr>
                <w:rFonts w:ascii="Times New Roman" w:hAnsi="Times New Roman"/>
                <w:sz w:val="28"/>
                <w:szCs w:val="28"/>
              </w:rPr>
              <w:t>в селі Конюшки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560A7" w:rsidRPr="00C73B12" w:rsidRDefault="00D560A7" w:rsidP="00D560A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Степан Демчишин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відділу містобудування та архітектури виконавчого комітету міської ради.</w:t>
            </w:r>
          </w:p>
        </w:tc>
      </w:tr>
      <w:tr w:rsidR="00D560A7" w:rsidRPr="009A5623" w:rsidTr="004F5B84">
        <w:trPr>
          <w:trHeight w:val="1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0A7" w:rsidRPr="0073176D" w:rsidRDefault="00D560A7" w:rsidP="00D560A7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0A7" w:rsidRPr="000456CD" w:rsidRDefault="00D560A7" w:rsidP="00D560A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456CD">
              <w:rPr>
                <w:rFonts w:ascii="Times New Roman" w:hAnsi="Times New Roman" w:cs="Times New Roman"/>
                <w:iCs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0456CD">
              <w:rPr>
                <w:rFonts w:ascii="Times New Roman" w:hAnsi="Times New Roman" w:cs="Times New Roman"/>
                <w:iCs/>
                <w:sz w:val="28"/>
                <w:szCs w:val="28"/>
              </w:rPr>
              <w:t>детального плану території для зміни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0456CD">
              <w:rPr>
                <w:rFonts w:ascii="Times New Roman" w:hAnsi="Times New Roman" w:cs="Times New Roman"/>
                <w:iCs/>
                <w:sz w:val="28"/>
                <w:szCs w:val="28"/>
              </w:rPr>
              <w:t>цільового призначення земельної ділянки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0456C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площею 1,6298 га за межами села </w:t>
            </w:r>
            <w:proofErr w:type="spellStart"/>
            <w:r w:rsidRPr="000456CD">
              <w:rPr>
                <w:rFonts w:ascii="Times New Roman" w:hAnsi="Times New Roman" w:cs="Times New Roman"/>
                <w:iCs/>
                <w:sz w:val="28"/>
                <w:szCs w:val="28"/>
              </w:rPr>
              <w:t>Кліщівна</w:t>
            </w:r>
            <w:proofErr w:type="spellEnd"/>
            <w:r w:rsidRPr="000456CD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  <w:p w:rsidR="00D560A7" w:rsidRPr="00ED3F56" w:rsidRDefault="00D560A7" w:rsidP="00D560A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Степан Демчишин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відділу містобудування та архітектури виконавчого комітету міської ради.</w:t>
            </w:r>
          </w:p>
        </w:tc>
      </w:tr>
      <w:bookmarkEnd w:id="0"/>
    </w:tbl>
    <w:p w:rsidR="00D560A7" w:rsidRDefault="00D560A7" w:rsidP="00D560A7"/>
    <w:p w:rsidR="000C66DC" w:rsidRDefault="000C66DC"/>
    <w:sectPr w:rsidR="000C66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0100A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107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21B"/>
    <w:rsid w:val="000C66DC"/>
    <w:rsid w:val="00D560A7"/>
    <w:rsid w:val="00ED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F52FC"/>
  <w15:chartTrackingRefBased/>
  <w15:docId w15:val="{FC5B037E-84EB-42D7-98CD-91CA953F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A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270</Characters>
  <Application>Microsoft Office Word</Application>
  <DocSecurity>0</DocSecurity>
  <Lines>2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2025-01-27T13:31:00Z</dcterms:created>
  <dcterms:modified xsi:type="dcterms:W3CDTF">2025-01-27T13:31:00Z</dcterms:modified>
</cp:coreProperties>
</file>