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9FC" w:rsidRDefault="003729FC" w:rsidP="003729FC">
      <w:pPr>
        <w:tabs>
          <w:tab w:val="left" w:pos="8580"/>
          <w:tab w:val="right" w:pos="9525"/>
        </w:tabs>
        <w:spacing w:before="120"/>
        <w:jc w:val="center"/>
        <w:rPr>
          <w:b/>
          <w:bCs/>
          <w:color w:val="000000"/>
          <w:sz w:val="28"/>
          <w:szCs w:val="28"/>
          <w:lang w:eastAsia="uk-UA"/>
        </w:rPr>
      </w:pPr>
      <w:r>
        <w:rPr>
          <w:b/>
          <w:noProof/>
          <w:color w:val="000000"/>
          <w:sz w:val="28"/>
          <w:szCs w:val="28"/>
          <w:lang w:val="uk-UA" w:eastAsia="uk-UA"/>
        </w:rPr>
        <w:drawing>
          <wp:inline distT="0" distB="0" distL="0" distR="0" wp14:anchorId="145E7871" wp14:editId="073F4CDA">
            <wp:extent cx="504825" cy="685800"/>
            <wp:effectExtent l="0" t="0" r="9525" b="0"/>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solidFill>
                      <a:srgbClr val="FFFFFF"/>
                    </a:solidFill>
                    <a:ln>
                      <a:noFill/>
                    </a:ln>
                  </pic:spPr>
                </pic:pic>
              </a:graphicData>
            </a:graphic>
          </wp:inline>
        </w:drawing>
      </w:r>
    </w:p>
    <w:p w:rsidR="003729FC" w:rsidRDefault="003729FC" w:rsidP="003729FC">
      <w:pPr>
        <w:keepNext/>
        <w:tabs>
          <w:tab w:val="right" w:pos="9525"/>
        </w:tabs>
        <w:spacing w:before="240" w:after="60"/>
        <w:jc w:val="center"/>
        <w:outlineLvl w:val="3"/>
        <w:rPr>
          <w:b/>
          <w:color w:val="000000"/>
          <w:w w:val="120"/>
          <w:sz w:val="28"/>
          <w:szCs w:val="28"/>
          <w:lang w:eastAsia="uk-UA"/>
        </w:rPr>
      </w:pPr>
      <w:r>
        <w:rPr>
          <w:b/>
          <w:bCs/>
          <w:color w:val="000000"/>
          <w:w w:val="120"/>
          <w:sz w:val="28"/>
          <w:szCs w:val="28"/>
          <w:lang w:eastAsia="uk-UA"/>
        </w:rPr>
        <w:t>УКРАЇНА</w:t>
      </w:r>
    </w:p>
    <w:p w:rsidR="003729FC" w:rsidRDefault="003729FC" w:rsidP="003729FC">
      <w:pPr>
        <w:jc w:val="center"/>
        <w:outlineLvl w:val="4"/>
        <w:rPr>
          <w:b/>
          <w:iCs/>
          <w:color w:val="000000"/>
          <w:w w:val="120"/>
          <w:sz w:val="28"/>
          <w:szCs w:val="28"/>
          <w:lang w:eastAsia="uk-UA"/>
        </w:rPr>
      </w:pPr>
      <w:r>
        <w:rPr>
          <w:b/>
          <w:iCs/>
          <w:color w:val="000000"/>
          <w:w w:val="120"/>
          <w:sz w:val="28"/>
          <w:szCs w:val="28"/>
          <w:lang w:eastAsia="uk-UA"/>
        </w:rPr>
        <w:t>РОГАТИНСЬКА МІСЬКА РАДА</w:t>
      </w:r>
    </w:p>
    <w:p w:rsidR="003729FC" w:rsidRDefault="003729FC" w:rsidP="003729FC">
      <w:pPr>
        <w:jc w:val="center"/>
        <w:outlineLvl w:val="5"/>
        <w:rPr>
          <w:b/>
          <w:color w:val="000000"/>
          <w:w w:val="120"/>
          <w:sz w:val="28"/>
          <w:szCs w:val="28"/>
          <w:lang w:eastAsia="uk-UA"/>
        </w:rPr>
      </w:pPr>
      <w:r>
        <w:rPr>
          <w:b/>
          <w:color w:val="000000"/>
          <w:w w:val="120"/>
          <w:sz w:val="28"/>
          <w:szCs w:val="28"/>
          <w:lang w:eastAsia="uk-UA"/>
        </w:rPr>
        <w:t>ІВАНО-ФРАНКІВСЬКОЇ ОБЛАСТІ</w:t>
      </w:r>
    </w:p>
    <w:p w:rsidR="003729FC" w:rsidRDefault="009C32CE" w:rsidP="003729FC">
      <w:pPr>
        <w:jc w:val="center"/>
        <w:rPr>
          <w:b/>
          <w:bCs/>
          <w:color w:val="000000"/>
          <w:w w:val="120"/>
          <w:sz w:val="28"/>
          <w:szCs w:val="28"/>
          <w:lang w:eastAsia="uk-UA"/>
        </w:rPr>
      </w:pPr>
      <w:r>
        <w:rPr>
          <w:noProof/>
        </w:rPr>
        <w:pict>
          <v:line id="Прямая соединительная линия 4" o:spid="_x0000_s1028" style="position:absolute;left:0;text-align:left;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AzQ50BfAgAAdAQAAA4AAAAAAAAAAAAAAAAALgIAAGRycy9lMm9Eb2MueG1s&#10;UEsBAi0AFAAGAAgAAAAhACaRFhjZAAAABgEAAA8AAAAAAAAAAAAAAAAAuQQAAGRycy9kb3ducmV2&#10;LnhtbFBLBQYAAAAABAAEAPMAAAC/BQAAAAA=&#10;" strokeweight="4.5pt">
            <v:stroke linestyle="thickThin"/>
          </v:line>
        </w:pict>
      </w:r>
    </w:p>
    <w:p w:rsidR="003729FC" w:rsidRDefault="003729FC" w:rsidP="003729FC">
      <w:pPr>
        <w:spacing w:before="240" w:after="60"/>
        <w:jc w:val="center"/>
        <w:outlineLvl w:val="6"/>
        <w:rPr>
          <w:b/>
          <w:bCs/>
          <w:color w:val="000000"/>
          <w:sz w:val="28"/>
          <w:szCs w:val="28"/>
          <w:lang w:eastAsia="uk-UA"/>
        </w:rPr>
      </w:pPr>
      <w:r>
        <w:rPr>
          <w:b/>
          <w:bCs/>
          <w:color w:val="000000"/>
          <w:sz w:val="28"/>
          <w:szCs w:val="28"/>
          <w:lang w:eastAsia="uk-UA"/>
        </w:rPr>
        <w:t>РІШЕННЯ</w:t>
      </w:r>
    </w:p>
    <w:p w:rsidR="003729FC" w:rsidRDefault="003729FC" w:rsidP="003729FC">
      <w:pPr>
        <w:rPr>
          <w:color w:val="000000"/>
          <w:sz w:val="28"/>
          <w:szCs w:val="28"/>
          <w:lang w:eastAsia="uk-UA"/>
        </w:rPr>
      </w:pPr>
    </w:p>
    <w:p w:rsidR="003729FC" w:rsidRDefault="003729FC" w:rsidP="003729FC">
      <w:pPr>
        <w:ind w:left="180" w:right="-540"/>
        <w:rPr>
          <w:color w:val="000000"/>
          <w:sz w:val="28"/>
          <w:szCs w:val="28"/>
          <w:lang w:eastAsia="uk-UA"/>
        </w:rPr>
      </w:pPr>
      <w:r>
        <w:rPr>
          <w:color w:val="000000"/>
          <w:sz w:val="28"/>
          <w:szCs w:val="28"/>
          <w:lang w:eastAsia="uk-UA"/>
        </w:rPr>
        <w:t>від 30 вересня 2021 р. №</w:t>
      </w:r>
      <w:r w:rsidR="00D01C7B">
        <w:rPr>
          <w:color w:val="000000"/>
          <w:sz w:val="28"/>
          <w:szCs w:val="28"/>
          <w:lang w:val="uk-UA" w:eastAsia="uk-UA"/>
        </w:rPr>
        <w:t xml:space="preserve"> 3142</w:t>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r>
      <w:r>
        <w:rPr>
          <w:color w:val="000000"/>
          <w:sz w:val="28"/>
          <w:szCs w:val="28"/>
          <w:lang w:eastAsia="uk-UA"/>
        </w:rPr>
        <w:tab/>
        <w:t xml:space="preserve">15 сесія </w:t>
      </w:r>
      <w:r>
        <w:rPr>
          <w:color w:val="000000"/>
          <w:sz w:val="28"/>
          <w:szCs w:val="28"/>
          <w:lang w:val="en-US" w:eastAsia="uk-UA"/>
        </w:rPr>
        <w:t>VIII</w:t>
      </w:r>
      <w:r>
        <w:rPr>
          <w:color w:val="000000"/>
          <w:sz w:val="28"/>
          <w:szCs w:val="28"/>
          <w:lang w:eastAsia="uk-UA"/>
        </w:rPr>
        <w:t xml:space="preserve"> скликання</w:t>
      </w:r>
    </w:p>
    <w:p w:rsidR="00C76624" w:rsidRDefault="003729FC" w:rsidP="003729FC">
      <w:pPr>
        <w:ind w:left="180" w:right="-540"/>
        <w:rPr>
          <w:color w:val="000000"/>
          <w:sz w:val="28"/>
          <w:szCs w:val="28"/>
          <w:lang w:eastAsia="uk-UA"/>
        </w:rPr>
      </w:pPr>
      <w:r>
        <w:rPr>
          <w:color w:val="000000"/>
          <w:sz w:val="28"/>
          <w:szCs w:val="28"/>
          <w:lang w:eastAsia="uk-UA"/>
        </w:rPr>
        <w:t>м. Рогатин</w:t>
      </w:r>
    </w:p>
    <w:p w:rsidR="003729FC" w:rsidRPr="00C7752D" w:rsidRDefault="003729FC" w:rsidP="003729FC">
      <w:pPr>
        <w:ind w:left="180" w:right="-540"/>
        <w:rPr>
          <w:lang w:val="uk-UA"/>
        </w:rPr>
      </w:pPr>
    </w:p>
    <w:p w:rsidR="00C76624" w:rsidRPr="00B5652C" w:rsidRDefault="00C76624" w:rsidP="00C76624">
      <w:pPr>
        <w:shd w:val="clear" w:color="auto" w:fill="FFFFFF"/>
        <w:spacing w:line="240" w:lineRule="atLeast"/>
        <w:ind w:right="5677"/>
        <w:rPr>
          <w:sz w:val="28"/>
          <w:szCs w:val="28"/>
          <w:lang w:val="uk-UA"/>
        </w:rPr>
      </w:pPr>
      <w:r w:rsidRPr="00B5652C">
        <w:rPr>
          <w:sz w:val="28"/>
          <w:szCs w:val="28"/>
        </w:rPr>
        <w:t xml:space="preserve">Про </w:t>
      </w:r>
      <w:r w:rsidR="007F5337">
        <w:rPr>
          <w:sz w:val="28"/>
          <w:szCs w:val="28"/>
          <w:lang w:val="uk-UA"/>
        </w:rPr>
        <w:t xml:space="preserve">нову редакцію </w:t>
      </w:r>
      <w:r w:rsidRPr="00B5652C">
        <w:rPr>
          <w:sz w:val="28"/>
          <w:szCs w:val="28"/>
        </w:rPr>
        <w:t>П</w:t>
      </w:r>
      <w:r w:rsidR="003729FC">
        <w:rPr>
          <w:sz w:val="28"/>
          <w:szCs w:val="28"/>
        </w:rPr>
        <w:t xml:space="preserve">ереліку адміністративних </w:t>
      </w:r>
      <w:r>
        <w:rPr>
          <w:sz w:val="28"/>
          <w:szCs w:val="28"/>
        </w:rPr>
        <w:t>послуг</w:t>
      </w:r>
      <w:r>
        <w:rPr>
          <w:sz w:val="28"/>
          <w:szCs w:val="28"/>
          <w:lang w:val="uk-UA"/>
        </w:rPr>
        <w:t>,</w:t>
      </w:r>
      <w:r w:rsidRPr="00B5652C">
        <w:rPr>
          <w:sz w:val="28"/>
          <w:szCs w:val="28"/>
        </w:rPr>
        <w:t xml:space="preserve"> які </w:t>
      </w:r>
      <w:r w:rsidR="00221B83">
        <w:rPr>
          <w:sz w:val="28"/>
          <w:szCs w:val="28"/>
          <w:lang w:val="uk-UA"/>
        </w:rPr>
        <w:t>надаються</w:t>
      </w:r>
      <w:r w:rsidR="003729FC">
        <w:rPr>
          <w:sz w:val="28"/>
          <w:szCs w:val="28"/>
          <w:lang w:val="uk-UA"/>
        </w:rPr>
        <w:t xml:space="preserve"> </w:t>
      </w:r>
      <w:r w:rsidRPr="00B5652C">
        <w:rPr>
          <w:sz w:val="28"/>
          <w:szCs w:val="28"/>
        </w:rPr>
        <w:t>Центр</w:t>
      </w:r>
      <w:r>
        <w:rPr>
          <w:sz w:val="28"/>
          <w:szCs w:val="28"/>
          <w:lang w:val="uk-UA"/>
        </w:rPr>
        <w:t xml:space="preserve">ом  </w:t>
      </w:r>
      <w:r w:rsidRPr="00B5652C">
        <w:rPr>
          <w:sz w:val="28"/>
          <w:szCs w:val="28"/>
        </w:rPr>
        <w:t xml:space="preserve">надання адміністративних послуг </w:t>
      </w:r>
      <w:r>
        <w:rPr>
          <w:sz w:val="28"/>
          <w:szCs w:val="28"/>
          <w:lang w:val="uk-UA"/>
        </w:rPr>
        <w:t>Рогатинської міської ради</w:t>
      </w:r>
    </w:p>
    <w:p w:rsidR="00C76624" w:rsidRPr="00B5652C" w:rsidRDefault="00C76624" w:rsidP="00C76624">
      <w:pPr>
        <w:rPr>
          <w:sz w:val="28"/>
          <w:szCs w:val="28"/>
          <w:lang w:eastAsia="uk-UA"/>
        </w:rPr>
      </w:pPr>
    </w:p>
    <w:p w:rsidR="00C76624" w:rsidRPr="00C7752D" w:rsidRDefault="00C76624" w:rsidP="003729FC">
      <w:pPr>
        <w:ind w:firstLine="567"/>
        <w:jc w:val="both"/>
        <w:rPr>
          <w:sz w:val="28"/>
          <w:szCs w:val="28"/>
          <w:lang w:eastAsia="uk-UA"/>
        </w:rPr>
      </w:pPr>
      <w:r w:rsidRPr="00B5652C">
        <w:rPr>
          <w:sz w:val="28"/>
          <w:szCs w:val="28"/>
          <w:lang w:eastAsia="uk-UA"/>
        </w:rPr>
        <w:t>Керуючись законами України «Про місцеве самоврядування в Україні»,</w:t>
      </w:r>
      <w:r w:rsidR="00221B83">
        <w:rPr>
          <w:sz w:val="28"/>
          <w:szCs w:val="28"/>
          <w:lang w:eastAsia="uk-UA"/>
        </w:rPr>
        <w:t xml:space="preserve"> «Про адміністративні послуги»,</w:t>
      </w:r>
      <w:r w:rsidRPr="00B5652C">
        <w:rPr>
          <w:sz w:val="28"/>
          <w:szCs w:val="28"/>
          <w:lang w:eastAsia="uk-UA"/>
        </w:rPr>
        <w:t xml:space="preserve"> «Про дозвільн</w:t>
      </w:r>
      <w:r w:rsidR="00221B83">
        <w:rPr>
          <w:sz w:val="28"/>
          <w:szCs w:val="28"/>
          <w:lang w:val="uk-UA" w:eastAsia="uk-UA"/>
        </w:rPr>
        <w:t>у систему</w:t>
      </w:r>
      <w:r w:rsidRPr="00B5652C">
        <w:rPr>
          <w:bCs/>
          <w:sz w:val="28"/>
          <w:szCs w:val="28"/>
          <w:lang w:eastAsia="uk-UA"/>
        </w:rPr>
        <w:t>у сфері господарської діяльності</w:t>
      </w:r>
      <w:r w:rsidRPr="00B5652C">
        <w:rPr>
          <w:sz w:val="28"/>
          <w:szCs w:val="28"/>
          <w:lang w:eastAsia="uk-UA"/>
        </w:rPr>
        <w:t xml:space="preserve">», </w:t>
      </w:r>
      <w:r w:rsidR="00D47D28">
        <w:rPr>
          <w:sz w:val="28"/>
          <w:szCs w:val="28"/>
          <w:lang w:eastAsia="uk-UA"/>
        </w:rPr>
        <w:t>Про Перел</w:t>
      </w:r>
      <w:r w:rsidR="00D47D28">
        <w:rPr>
          <w:sz w:val="28"/>
          <w:szCs w:val="28"/>
          <w:lang w:val="uk-UA" w:eastAsia="uk-UA"/>
        </w:rPr>
        <w:t>ік документів дозвільного характеру у сфері господарської діяльності»</w:t>
      </w:r>
      <w:r w:rsidR="00221B83">
        <w:rPr>
          <w:sz w:val="28"/>
          <w:szCs w:val="28"/>
          <w:lang w:val="uk-UA" w:eastAsia="uk-UA"/>
        </w:rPr>
        <w:t xml:space="preserve">, </w:t>
      </w:r>
      <w:r w:rsidR="00221B83" w:rsidRPr="00B5652C">
        <w:rPr>
          <w:bCs/>
          <w:sz w:val="28"/>
          <w:szCs w:val="28"/>
          <w:lang w:eastAsia="uk-UA"/>
        </w:rPr>
        <w:t>розпорядже</w:t>
      </w:r>
      <w:r w:rsidR="00221B83">
        <w:rPr>
          <w:bCs/>
          <w:sz w:val="28"/>
          <w:szCs w:val="28"/>
          <w:lang w:eastAsia="uk-UA"/>
        </w:rPr>
        <w:t>нням Кабінету Міністрів України</w:t>
      </w:r>
      <w:r w:rsidR="00221B83" w:rsidRPr="00B5652C">
        <w:rPr>
          <w:bCs/>
          <w:sz w:val="28"/>
          <w:szCs w:val="28"/>
          <w:lang w:eastAsia="uk-UA"/>
        </w:rPr>
        <w:t xml:space="preserve"> </w:t>
      </w:r>
      <w:r w:rsidR="00A47D35">
        <w:rPr>
          <w:bCs/>
          <w:sz w:val="28"/>
          <w:szCs w:val="28"/>
          <w:lang w:eastAsia="uk-UA"/>
        </w:rPr>
        <w:br/>
      </w:r>
      <w:r w:rsidR="00221B83" w:rsidRPr="00B5652C">
        <w:rPr>
          <w:bCs/>
          <w:sz w:val="28"/>
          <w:szCs w:val="28"/>
          <w:lang w:eastAsia="uk-UA"/>
        </w:rPr>
        <w:t>№</w:t>
      </w:r>
      <w:r w:rsidR="00A47D35">
        <w:rPr>
          <w:bCs/>
          <w:sz w:val="28"/>
          <w:szCs w:val="28"/>
          <w:lang w:val="uk-UA" w:eastAsia="uk-UA"/>
        </w:rPr>
        <w:t xml:space="preserve"> </w:t>
      </w:r>
      <w:r w:rsidR="00221B83" w:rsidRPr="00B5652C">
        <w:rPr>
          <w:bCs/>
          <w:sz w:val="28"/>
          <w:szCs w:val="28"/>
          <w:lang w:eastAsia="uk-UA"/>
        </w:rPr>
        <w:t>523</w:t>
      </w:r>
      <w:r w:rsidR="00221B83">
        <w:rPr>
          <w:bCs/>
          <w:sz w:val="28"/>
          <w:szCs w:val="28"/>
          <w:lang w:val="uk-UA" w:eastAsia="uk-UA"/>
        </w:rPr>
        <w:t>-р</w:t>
      </w:r>
      <w:r w:rsidR="00221B83" w:rsidRPr="00B5652C">
        <w:rPr>
          <w:bCs/>
          <w:sz w:val="28"/>
          <w:szCs w:val="28"/>
          <w:lang w:eastAsia="uk-UA"/>
        </w:rPr>
        <w:t xml:space="preserve"> від 16.05.2014</w:t>
      </w:r>
      <w:r w:rsidR="00221B83">
        <w:rPr>
          <w:bCs/>
          <w:sz w:val="28"/>
          <w:szCs w:val="28"/>
          <w:lang w:val="uk-UA" w:eastAsia="uk-UA"/>
        </w:rPr>
        <w:t xml:space="preserve"> «Деякі питання надання адміністративних послуг через центри на</w:t>
      </w:r>
      <w:r w:rsidR="003729FC">
        <w:rPr>
          <w:bCs/>
          <w:sz w:val="28"/>
          <w:szCs w:val="28"/>
          <w:lang w:val="uk-UA" w:eastAsia="uk-UA"/>
        </w:rPr>
        <w:t>дання адміністративних послуг (</w:t>
      </w:r>
      <w:r w:rsidR="00221B83">
        <w:rPr>
          <w:bCs/>
          <w:sz w:val="28"/>
          <w:szCs w:val="28"/>
          <w:lang w:val="uk-UA" w:eastAsia="uk-UA"/>
        </w:rPr>
        <w:t>із змінами, внесеними згідно розпорядження КМУ від 18.08.2021 №</w:t>
      </w:r>
      <w:r w:rsidR="003729FC">
        <w:rPr>
          <w:bCs/>
          <w:sz w:val="28"/>
          <w:szCs w:val="28"/>
          <w:lang w:val="uk-UA" w:eastAsia="uk-UA"/>
        </w:rPr>
        <w:t xml:space="preserve"> </w:t>
      </w:r>
      <w:r w:rsidR="00221B83">
        <w:rPr>
          <w:bCs/>
          <w:sz w:val="28"/>
          <w:szCs w:val="28"/>
          <w:lang w:val="uk-UA" w:eastAsia="uk-UA"/>
        </w:rPr>
        <w:t>969-р)</w:t>
      </w:r>
      <w:r w:rsidRPr="00B5652C">
        <w:rPr>
          <w:bCs/>
          <w:sz w:val="28"/>
          <w:szCs w:val="28"/>
          <w:lang w:eastAsia="uk-UA"/>
        </w:rPr>
        <w:t>,</w:t>
      </w:r>
      <w:r w:rsidR="00CA584D" w:rsidRPr="00CA584D">
        <w:rPr>
          <w:bCs/>
          <w:sz w:val="28"/>
          <w:szCs w:val="28"/>
          <w:lang w:eastAsia="uk-UA"/>
        </w:rPr>
        <w:t xml:space="preserve"> </w:t>
      </w:r>
      <w:r>
        <w:rPr>
          <w:sz w:val="28"/>
          <w:szCs w:val="28"/>
          <w:lang w:eastAsia="uk-UA"/>
        </w:rPr>
        <w:t xml:space="preserve">рішенням </w:t>
      </w:r>
      <w:r>
        <w:rPr>
          <w:sz w:val="28"/>
          <w:szCs w:val="28"/>
          <w:lang w:val="uk-UA" w:eastAsia="uk-UA"/>
        </w:rPr>
        <w:t xml:space="preserve">сесії Рогатинської міської </w:t>
      </w:r>
      <w:r>
        <w:rPr>
          <w:sz w:val="28"/>
          <w:szCs w:val="28"/>
          <w:lang w:eastAsia="uk-UA"/>
        </w:rPr>
        <w:t xml:space="preserve">ради від </w:t>
      </w:r>
      <w:r>
        <w:rPr>
          <w:sz w:val="28"/>
          <w:szCs w:val="28"/>
          <w:lang w:val="uk-UA" w:eastAsia="uk-UA"/>
        </w:rPr>
        <w:t>03.12.</w:t>
      </w:r>
      <w:r>
        <w:rPr>
          <w:sz w:val="28"/>
          <w:szCs w:val="28"/>
          <w:lang w:eastAsia="uk-UA"/>
        </w:rPr>
        <w:t>20</w:t>
      </w:r>
      <w:r>
        <w:rPr>
          <w:sz w:val="28"/>
          <w:szCs w:val="28"/>
          <w:lang w:val="uk-UA" w:eastAsia="uk-UA"/>
        </w:rPr>
        <w:t>20</w:t>
      </w:r>
      <w:r>
        <w:rPr>
          <w:sz w:val="28"/>
          <w:szCs w:val="28"/>
          <w:lang w:eastAsia="uk-UA"/>
        </w:rPr>
        <w:t xml:space="preserve"> № </w:t>
      </w:r>
      <w:r>
        <w:rPr>
          <w:sz w:val="28"/>
          <w:szCs w:val="28"/>
          <w:lang w:val="uk-UA" w:eastAsia="uk-UA"/>
        </w:rPr>
        <w:t>34</w:t>
      </w:r>
      <w:r w:rsidRPr="00B5652C">
        <w:rPr>
          <w:sz w:val="28"/>
          <w:szCs w:val="28"/>
          <w:lang w:eastAsia="uk-UA"/>
        </w:rPr>
        <w:t xml:space="preserve"> «Про створення Центру надання адмі</w:t>
      </w:r>
      <w:r>
        <w:rPr>
          <w:sz w:val="28"/>
          <w:szCs w:val="28"/>
          <w:lang w:eastAsia="uk-UA"/>
        </w:rPr>
        <w:t xml:space="preserve">ністративних послуг </w:t>
      </w:r>
      <w:r>
        <w:rPr>
          <w:sz w:val="28"/>
          <w:szCs w:val="28"/>
          <w:lang w:val="uk-UA" w:eastAsia="uk-UA"/>
        </w:rPr>
        <w:t xml:space="preserve">Рогатинської міської ради </w:t>
      </w:r>
      <w:r w:rsidRPr="00B5652C">
        <w:rPr>
          <w:sz w:val="28"/>
          <w:szCs w:val="28"/>
          <w:lang w:eastAsia="uk-UA"/>
        </w:rPr>
        <w:t>та затвердження Поло</w:t>
      </w:r>
      <w:r>
        <w:rPr>
          <w:sz w:val="28"/>
          <w:szCs w:val="28"/>
          <w:lang w:eastAsia="uk-UA"/>
        </w:rPr>
        <w:t xml:space="preserve">ження про </w:t>
      </w:r>
      <w:r>
        <w:rPr>
          <w:sz w:val="28"/>
          <w:szCs w:val="28"/>
          <w:lang w:val="uk-UA" w:eastAsia="uk-UA"/>
        </w:rPr>
        <w:t xml:space="preserve">центр», міська рада </w:t>
      </w:r>
      <w:r w:rsidRPr="00B5652C">
        <w:rPr>
          <w:sz w:val="28"/>
          <w:szCs w:val="28"/>
          <w:lang w:eastAsia="uk-UA"/>
        </w:rPr>
        <w:t>ВИРІШИЛА:</w:t>
      </w:r>
    </w:p>
    <w:p w:rsidR="00C76624" w:rsidRPr="00C7752D" w:rsidRDefault="00C76624" w:rsidP="003729FC">
      <w:pPr>
        <w:tabs>
          <w:tab w:val="num" w:pos="0"/>
        </w:tabs>
        <w:ind w:firstLine="567"/>
        <w:jc w:val="both"/>
        <w:rPr>
          <w:sz w:val="28"/>
          <w:szCs w:val="28"/>
          <w:lang w:val="uk-UA" w:eastAsia="uk-UA"/>
        </w:rPr>
      </w:pPr>
      <w:r w:rsidRPr="00C7752D">
        <w:rPr>
          <w:sz w:val="28"/>
          <w:szCs w:val="28"/>
          <w:lang w:val="uk-UA" w:eastAsia="uk-UA"/>
        </w:rPr>
        <w:t xml:space="preserve">1. Затвердити </w:t>
      </w:r>
      <w:r w:rsidR="007F5337">
        <w:rPr>
          <w:sz w:val="28"/>
          <w:szCs w:val="28"/>
          <w:lang w:val="uk-UA" w:eastAsia="uk-UA"/>
        </w:rPr>
        <w:t xml:space="preserve">в новій редакції </w:t>
      </w:r>
      <w:r w:rsidRPr="00C7752D">
        <w:rPr>
          <w:sz w:val="28"/>
          <w:szCs w:val="28"/>
          <w:lang w:val="uk-UA" w:eastAsia="uk-UA"/>
        </w:rPr>
        <w:t>Перелік адміністративних послуг, які</w:t>
      </w:r>
      <w:r w:rsidR="00CA584D" w:rsidRPr="00CA584D">
        <w:rPr>
          <w:sz w:val="28"/>
          <w:szCs w:val="28"/>
          <w:lang w:eastAsia="uk-UA"/>
        </w:rPr>
        <w:t xml:space="preserve"> </w:t>
      </w:r>
      <w:r w:rsidRPr="00C7752D">
        <w:rPr>
          <w:sz w:val="28"/>
          <w:szCs w:val="28"/>
          <w:lang w:val="uk-UA" w:eastAsia="uk-UA"/>
        </w:rPr>
        <w:t>нада</w:t>
      </w:r>
      <w:r w:rsidR="00221B83">
        <w:rPr>
          <w:sz w:val="28"/>
          <w:szCs w:val="28"/>
          <w:lang w:val="uk-UA" w:eastAsia="uk-UA"/>
        </w:rPr>
        <w:t>ються</w:t>
      </w:r>
      <w:r w:rsidRPr="00C7752D">
        <w:rPr>
          <w:sz w:val="28"/>
          <w:szCs w:val="28"/>
          <w:lang w:val="uk-UA" w:eastAsia="uk-UA"/>
        </w:rPr>
        <w:t xml:space="preserve"> Центр</w:t>
      </w:r>
      <w:r>
        <w:rPr>
          <w:sz w:val="28"/>
          <w:szCs w:val="28"/>
          <w:lang w:val="uk-UA" w:eastAsia="uk-UA"/>
        </w:rPr>
        <w:t>ом</w:t>
      </w:r>
      <w:r w:rsidRPr="00C7752D">
        <w:rPr>
          <w:sz w:val="28"/>
          <w:szCs w:val="28"/>
          <w:lang w:val="uk-UA" w:eastAsia="uk-UA"/>
        </w:rPr>
        <w:t xml:space="preserve"> надання адміністративних послуг </w:t>
      </w:r>
      <w:r>
        <w:rPr>
          <w:sz w:val="28"/>
          <w:szCs w:val="28"/>
          <w:lang w:val="uk-UA" w:eastAsia="uk-UA"/>
        </w:rPr>
        <w:t>Рогатинської міської ради</w:t>
      </w:r>
      <w:r w:rsidRPr="00C7752D">
        <w:rPr>
          <w:sz w:val="28"/>
          <w:szCs w:val="28"/>
          <w:lang w:val="uk-UA" w:eastAsia="uk-UA"/>
        </w:rPr>
        <w:t>, згідно з додатком</w:t>
      </w:r>
      <w:r w:rsidR="00CA584D" w:rsidRPr="00CA584D">
        <w:rPr>
          <w:sz w:val="28"/>
          <w:szCs w:val="28"/>
          <w:lang w:eastAsia="uk-UA"/>
        </w:rPr>
        <w:t xml:space="preserve"> </w:t>
      </w:r>
      <w:r w:rsidRPr="00C7752D">
        <w:rPr>
          <w:sz w:val="28"/>
          <w:szCs w:val="28"/>
          <w:lang w:val="uk-UA" w:eastAsia="uk-UA"/>
        </w:rPr>
        <w:t>до цього рішення.</w:t>
      </w:r>
    </w:p>
    <w:p w:rsidR="00C76624" w:rsidRDefault="00C76624" w:rsidP="003729FC">
      <w:pPr>
        <w:tabs>
          <w:tab w:val="num" w:pos="0"/>
        </w:tabs>
        <w:ind w:firstLine="567"/>
        <w:jc w:val="both"/>
        <w:rPr>
          <w:sz w:val="28"/>
          <w:szCs w:val="28"/>
          <w:lang w:val="uk-UA" w:eastAsia="uk-UA"/>
        </w:rPr>
      </w:pPr>
      <w:r>
        <w:rPr>
          <w:sz w:val="28"/>
          <w:szCs w:val="28"/>
          <w:lang w:val="uk-UA" w:eastAsia="uk-UA"/>
        </w:rPr>
        <w:t>2</w:t>
      </w:r>
      <w:r w:rsidRPr="00B5652C">
        <w:rPr>
          <w:sz w:val="28"/>
          <w:szCs w:val="28"/>
          <w:lang w:eastAsia="uk-UA"/>
        </w:rPr>
        <w:t>. Контроль за виконанням цього рішення покласти на</w:t>
      </w:r>
      <w:r>
        <w:rPr>
          <w:sz w:val="28"/>
          <w:szCs w:val="28"/>
          <w:lang w:val="uk-UA" w:eastAsia="uk-UA"/>
        </w:rPr>
        <w:t xml:space="preserve"> </w:t>
      </w:r>
      <w:r w:rsidR="00D01C7B">
        <w:rPr>
          <w:sz w:val="28"/>
          <w:szCs w:val="28"/>
          <w:lang w:val="uk-UA" w:eastAsia="uk-UA"/>
        </w:rPr>
        <w:t xml:space="preserve">постійну комісію міської ради </w:t>
      </w:r>
      <w:r w:rsidR="00D01C7B" w:rsidRPr="00D01C7B">
        <w:rPr>
          <w:sz w:val="28"/>
          <w:szCs w:val="28"/>
          <w:lang w:val="uk-UA" w:eastAsia="uk-UA"/>
        </w:rPr>
        <w:t>з питань законності та місцевого самоврядування</w:t>
      </w:r>
      <w:r w:rsidR="00D01C7B">
        <w:rPr>
          <w:sz w:val="28"/>
          <w:szCs w:val="28"/>
          <w:lang w:val="uk-UA" w:eastAsia="uk-UA"/>
        </w:rPr>
        <w:t xml:space="preserve"> (голова комісії – Володимир Струк)</w:t>
      </w:r>
      <w:r w:rsidRPr="00B5652C">
        <w:rPr>
          <w:sz w:val="28"/>
          <w:szCs w:val="28"/>
          <w:lang w:eastAsia="uk-UA"/>
        </w:rPr>
        <w:t>.</w:t>
      </w:r>
    </w:p>
    <w:p w:rsidR="00C76624" w:rsidRDefault="00C76624" w:rsidP="003729FC">
      <w:pPr>
        <w:tabs>
          <w:tab w:val="num" w:pos="0"/>
          <w:tab w:val="left" w:pos="8115"/>
        </w:tabs>
        <w:ind w:firstLine="720"/>
        <w:jc w:val="both"/>
        <w:rPr>
          <w:sz w:val="28"/>
          <w:szCs w:val="28"/>
          <w:lang w:val="uk-UA" w:eastAsia="uk-UA"/>
        </w:rPr>
      </w:pPr>
      <w:r>
        <w:rPr>
          <w:sz w:val="28"/>
          <w:szCs w:val="28"/>
          <w:lang w:val="uk-UA" w:eastAsia="uk-UA"/>
        </w:rPr>
        <w:tab/>
      </w:r>
    </w:p>
    <w:p w:rsidR="00C76624" w:rsidRDefault="00C76624" w:rsidP="00C76624">
      <w:pPr>
        <w:tabs>
          <w:tab w:val="num" w:pos="0"/>
        </w:tabs>
        <w:ind w:firstLine="720"/>
        <w:jc w:val="both"/>
        <w:rPr>
          <w:sz w:val="28"/>
          <w:szCs w:val="28"/>
          <w:lang w:val="uk-UA" w:eastAsia="uk-UA"/>
        </w:rPr>
      </w:pPr>
    </w:p>
    <w:p w:rsidR="00C76624" w:rsidRDefault="00C76624" w:rsidP="003729FC">
      <w:pPr>
        <w:tabs>
          <w:tab w:val="num" w:pos="0"/>
        </w:tabs>
        <w:jc w:val="both"/>
        <w:rPr>
          <w:sz w:val="28"/>
          <w:szCs w:val="28"/>
          <w:lang w:val="uk-UA" w:eastAsia="uk-UA"/>
        </w:rPr>
      </w:pPr>
      <w:r>
        <w:rPr>
          <w:sz w:val="28"/>
          <w:szCs w:val="28"/>
          <w:lang w:val="uk-UA" w:eastAsia="uk-UA"/>
        </w:rPr>
        <w:t>Міський голова</w:t>
      </w:r>
      <w:r>
        <w:rPr>
          <w:sz w:val="28"/>
          <w:szCs w:val="28"/>
          <w:lang w:val="uk-UA" w:eastAsia="uk-UA"/>
        </w:rPr>
        <w:tab/>
      </w:r>
      <w:r>
        <w:rPr>
          <w:sz w:val="28"/>
          <w:szCs w:val="28"/>
          <w:lang w:val="uk-UA" w:eastAsia="uk-UA"/>
        </w:rPr>
        <w:tab/>
      </w:r>
      <w:r>
        <w:rPr>
          <w:sz w:val="28"/>
          <w:szCs w:val="28"/>
          <w:lang w:val="uk-UA" w:eastAsia="uk-UA"/>
        </w:rPr>
        <w:tab/>
      </w:r>
      <w:r>
        <w:rPr>
          <w:sz w:val="28"/>
          <w:szCs w:val="28"/>
          <w:lang w:val="uk-UA" w:eastAsia="uk-UA"/>
        </w:rPr>
        <w:tab/>
      </w:r>
      <w:r>
        <w:rPr>
          <w:sz w:val="28"/>
          <w:szCs w:val="28"/>
          <w:lang w:val="uk-UA" w:eastAsia="uk-UA"/>
        </w:rPr>
        <w:tab/>
      </w:r>
      <w:r>
        <w:rPr>
          <w:sz w:val="28"/>
          <w:szCs w:val="28"/>
          <w:lang w:val="uk-UA" w:eastAsia="uk-UA"/>
        </w:rPr>
        <w:tab/>
      </w:r>
      <w:r w:rsidR="003729FC">
        <w:rPr>
          <w:sz w:val="28"/>
          <w:szCs w:val="28"/>
          <w:lang w:val="uk-UA" w:eastAsia="uk-UA"/>
        </w:rPr>
        <w:tab/>
      </w:r>
      <w:r w:rsidR="003729FC">
        <w:rPr>
          <w:sz w:val="28"/>
          <w:szCs w:val="28"/>
          <w:lang w:val="uk-UA" w:eastAsia="uk-UA"/>
        </w:rPr>
        <w:tab/>
        <w:t>Сергій</w:t>
      </w:r>
      <w:r>
        <w:rPr>
          <w:sz w:val="28"/>
          <w:szCs w:val="28"/>
          <w:lang w:val="uk-UA" w:eastAsia="uk-UA"/>
        </w:rPr>
        <w:t xml:space="preserve"> Насалик </w:t>
      </w:r>
    </w:p>
    <w:p w:rsidR="00C76624" w:rsidRDefault="00C76624" w:rsidP="00C76624">
      <w:pPr>
        <w:tabs>
          <w:tab w:val="num" w:pos="0"/>
        </w:tabs>
        <w:ind w:firstLine="720"/>
        <w:jc w:val="both"/>
        <w:rPr>
          <w:sz w:val="28"/>
          <w:szCs w:val="28"/>
          <w:lang w:val="uk-UA" w:eastAsia="uk-UA"/>
        </w:rPr>
      </w:pPr>
    </w:p>
    <w:p w:rsidR="00C76624" w:rsidRDefault="00C76624" w:rsidP="00C76624">
      <w:pPr>
        <w:ind w:left="4860"/>
        <w:jc w:val="both"/>
        <w:rPr>
          <w:sz w:val="28"/>
          <w:szCs w:val="28"/>
          <w:lang w:val="uk-UA"/>
        </w:rPr>
      </w:pPr>
    </w:p>
    <w:p w:rsidR="0081519A" w:rsidRDefault="0081519A" w:rsidP="00C76624">
      <w:pPr>
        <w:jc w:val="both"/>
        <w:rPr>
          <w:sz w:val="28"/>
          <w:szCs w:val="28"/>
          <w:lang w:val="uk-UA"/>
        </w:rPr>
      </w:pPr>
    </w:p>
    <w:p w:rsidR="001D2B57" w:rsidRDefault="001D2B57" w:rsidP="00C76624">
      <w:pPr>
        <w:jc w:val="both"/>
        <w:rPr>
          <w:sz w:val="28"/>
          <w:szCs w:val="28"/>
          <w:lang w:val="uk-UA"/>
        </w:rPr>
      </w:pPr>
      <w:bookmarkStart w:id="0" w:name="_GoBack"/>
      <w:bookmarkEnd w:id="0"/>
    </w:p>
    <w:p w:rsidR="00D01C7B" w:rsidRDefault="00D01C7B" w:rsidP="00C76624">
      <w:pPr>
        <w:jc w:val="both"/>
        <w:rPr>
          <w:sz w:val="28"/>
          <w:szCs w:val="28"/>
          <w:lang w:val="uk-UA"/>
        </w:rPr>
      </w:pPr>
    </w:p>
    <w:p w:rsidR="00C76624" w:rsidRDefault="00594E19" w:rsidP="00953640">
      <w:pPr>
        <w:ind w:left="4860"/>
        <w:jc w:val="both"/>
        <w:rPr>
          <w:sz w:val="28"/>
          <w:szCs w:val="28"/>
          <w:lang w:val="uk-UA"/>
        </w:rPr>
      </w:pPr>
      <w:r>
        <w:rPr>
          <w:sz w:val="28"/>
          <w:szCs w:val="28"/>
          <w:lang w:val="uk-UA"/>
        </w:rPr>
        <w:lastRenderedPageBreak/>
        <w:t>Дода</w:t>
      </w:r>
      <w:r w:rsidR="00C76624">
        <w:rPr>
          <w:sz w:val="28"/>
          <w:szCs w:val="28"/>
          <w:lang w:val="uk-UA"/>
        </w:rPr>
        <w:t xml:space="preserve">ток </w:t>
      </w:r>
    </w:p>
    <w:p w:rsidR="00C76624" w:rsidRPr="00CA584D" w:rsidRDefault="0013345C" w:rsidP="00953640">
      <w:pPr>
        <w:ind w:left="4860"/>
        <w:jc w:val="both"/>
        <w:rPr>
          <w:sz w:val="28"/>
          <w:szCs w:val="28"/>
          <w:lang w:val="uk-UA"/>
        </w:rPr>
      </w:pPr>
      <w:r w:rsidRPr="00CA584D">
        <w:rPr>
          <w:sz w:val="28"/>
          <w:szCs w:val="28"/>
          <w:lang w:val="uk-UA"/>
        </w:rPr>
        <w:t xml:space="preserve">до рішення </w:t>
      </w:r>
      <w:r w:rsidRPr="003729FC">
        <w:rPr>
          <w:sz w:val="28"/>
          <w:szCs w:val="28"/>
          <w:lang w:val="uk-UA"/>
        </w:rPr>
        <w:t>15</w:t>
      </w:r>
      <w:r w:rsidR="00C76624" w:rsidRPr="00CA584D">
        <w:rPr>
          <w:sz w:val="28"/>
          <w:szCs w:val="28"/>
          <w:lang w:val="uk-UA"/>
        </w:rPr>
        <w:t xml:space="preserve"> сесії </w:t>
      </w:r>
    </w:p>
    <w:p w:rsidR="00C76624" w:rsidRDefault="00C76624" w:rsidP="00953640">
      <w:pPr>
        <w:ind w:left="4860"/>
        <w:jc w:val="both"/>
        <w:rPr>
          <w:sz w:val="28"/>
          <w:szCs w:val="28"/>
          <w:lang w:val="uk-UA"/>
        </w:rPr>
      </w:pPr>
      <w:r>
        <w:rPr>
          <w:sz w:val="28"/>
          <w:szCs w:val="28"/>
          <w:lang w:val="uk-UA"/>
        </w:rPr>
        <w:t xml:space="preserve">Рогатинської міської ради </w:t>
      </w:r>
    </w:p>
    <w:p w:rsidR="00953640" w:rsidRPr="00D01C7B" w:rsidRDefault="00221B83" w:rsidP="00953640">
      <w:pPr>
        <w:ind w:left="4860"/>
        <w:jc w:val="both"/>
        <w:rPr>
          <w:sz w:val="28"/>
          <w:szCs w:val="28"/>
          <w:lang w:val="uk-UA"/>
        </w:rPr>
      </w:pPr>
      <w:r>
        <w:rPr>
          <w:sz w:val="28"/>
          <w:szCs w:val="28"/>
          <w:lang w:val="uk-UA"/>
        </w:rPr>
        <w:t>від 30.09</w:t>
      </w:r>
      <w:r w:rsidR="00C76624">
        <w:rPr>
          <w:sz w:val="28"/>
          <w:szCs w:val="28"/>
          <w:lang w:val="uk-UA"/>
        </w:rPr>
        <w:t xml:space="preserve">.2021 </w:t>
      </w:r>
      <w:r w:rsidR="00C76624" w:rsidRPr="00D01C7B">
        <w:rPr>
          <w:sz w:val="28"/>
          <w:szCs w:val="28"/>
          <w:lang w:val="uk-UA"/>
        </w:rPr>
        <w:t xml:space="preserve">№ </w:t>
      </w:r>
      <w:r w:rsidR="0013345C" w:rsidRPr="00D01C7B">
        <w:rPr>
          <w:sz w:val="28"/>
          <w:szCs w:val="28"/>
          <w:lang w:val="uk-UA"/>
        </w:rPr>
        <w:t xml:space="preserve"> </w:t>
      </w:r>
      <w:r w:rsidR="00D01C7B" w:rsidRPr="00D01C7B">
        <w:rPr>
          <w:sz w:val="28"/>
          <w:szCs w:val="28"/>
          <w:lang w:val="uk-UA"/>
        </w:rPr>
        <w:t>3142</w:t>
      </w:r>
    </w:p>
    <w:p w:rsidR="00953640" w:rsidRDefault="00953640" w:rsidP="00953640">
      <w:pPr>
        <w:ind w:left="4860"/>
        <w:jc w:val="both"/>
        <w:rPr>
          <w:sz w:val="28"/>
          <w:szCs w:val="28"/>
          <w:lang w:val="uk-UA"/>
        </w:rPr>
      </w:pPr>
    </w:p>
    <w:p w:rsidR="00953640" w:rsidRPr="00F96F5B" w:rsidRDefault="00953640" w:rsidP="00C76624">
      <w:pPr>
        <w:jc w:val="center"/>
        <w:rPr>
          <w:b/>
          <w:bCs/>
          <w:sz w:val="28"/>
          <w:szCs w:val="28"/>
          <w:lang w:val="uk-UA"/>
        </w:rPr>
      </w:pPr>
      <w:r w:rsidRPr="00F96F5B">
        <w:rPr>
          <w:b/>
          <w:bCs/>
          <w:sz w:val="28"/>
          <w:szCs w:val="28"/>
          <w:lang w:val="uk-UA"/>
        </w:rPr>
        <w:t>Перелік адміністративних послуг,</w:t>
      </w:r>
    </w:p>
    <w:p w:rsidR="00953640" w:rsidRPr="00F96F5B" w:rsidRDefault="00953640" w:rsidP="00C76624">
      <w:pPr>
        <w:jc w:val="center"/>
        <w:rPr>
          <w:b/>
          <w:bCs/>
          <w:sz w:val="28"/>
          <w:szCs w:val="28"/>
          <w:lang w:val="uk-UA"/>
        </w:rPr>
      </w:pPr>
      <w:r w:rsidRPr="00F96F5B">
        <w:rPr>
          <w:b/>
          <w:bCs/>
          <w:sz w:val="28"/>
          <w:szCs w:val="28"/>
          <w:lang w:val="uk-UA"/>
        </w:rPr>
        <w:t>які нада</w:t>
      </w:r>
      <w:r w:rsidR="00221B83">
        <w:rPr>
          <w:b/>
          <w:bCs/>
          <w:sz w:val="28"/>
          <w:szCs w:val="28"/>
          <w:lang w:val="uk-UA"/>
        </w:rPr>
        <w:t>ються</w:t>
      </w:r>
      <w:r w:rsidRPr="00F96F5B">
        <w:rPr>
          <w:b/>
          <w:bCs/>
          <w:sz w:val="28"/>
          <w:szCs w:val="28"/>
          <w:lang w:val="uk-UA"/>
        </w:rPr>
        <w:t xml:space="preserve"> через центр надання адміністративних послуг</w:t>
      </w:r>
    </w:p>
    <w:p w:rsidR="00953640" w:rsidRDefault="00953640" w:rsidP="00C76624">
      <w:pPr>
        <w:jc w:val="center"/>
        <w:rPr>
          <w:b/>
          <w:bCs/>
          <w:sz w:val="28"/>
          <w:szCs w:val="28"/>
          <w:lang w:val="uk-UA"/>
        </w:rPr>
      </w:pPr>
      <w:r w:rsidRPr="00F96F5B">
        <w:rPr>
          <w:b/>
          <w:bCs/>
          <w:sz w:val="28"/>
          <w:szCs w:val="28"/>
          <w:lang w:val="uk-UA"/>
        </w:rPr>
        <w:t>Рогатинської  міської ради</w:t>
      </w:r>
    </w:p>
    <w:p w:rsidR="007F5337" w:rsidRPr="007F5337" w:rsidRDefault="007F5337" w:rsidP="00C76624">
      <w:pPr>
        <w:jc w:val="center"/>
        <w:rPr>
          <w:bCs/>
          <w:sz w:val="28"/>
          <w:szCs w:val="28"/>
          <w:lang w:val="uk-UA"/>
        </w:rPr>
      </w:pPr>
      <w:r w:rsidRPr="007F5337">
        <w:rPr>
          <w:bCs/>
          <w:sz w:val="28"/>
          <w:szCs w:val="28"/>
          <w:lang w:val="uk-UA"/>
        </w:rPr>
        <w:t>(нова редакція)</w:t>
      </w:r>
    </w:p>
    <w:p w:rsidR="00953640" w:rsidRPr="00F96F5B" w:rsidRDefault="00953640" w:rsidP="00C76624">
      <w:pPr>
        <w:jc w:val="center"/>
        <w:rPr>
          <w:b/>
          <w:bCs/>
          <w:sz w:val="28"/>
          <w:szCs w:val="28"/>
          <w:lang w:val="uk-UA"/>
        </w:rPr>
      </w:pPr>
    </w:p>
    <w:tbl>
      <w:tblPr>
        <w:tblW w:w="4818"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5" w:type="dxa"/>
          <w:left w:w="15" w:type="dxa"/>
          <w:bottom w:w="15" w:type="dxa"/>
          <w:right w:w="15" w:type="dxa"/>
        </w:tblCellMar>
        <w:tblLook w:val="04A0" w:firstRow="1" w:lastRow="0" w:firstColumn="1" w:lastColumn="0" w:noHBand="0" w:noVBand="1"/>
      </w:tblPr>
      <w:tblGrid>
        <w:gridCol w:w="709"/>
        <w:gridCol w:w="992"/>
        <w:gridCol w:w="4071"/>
        <w:gridCol w:w="2551"/>
        <w:gridCol w:w="993"/>
      </w:tblGrid>
      <w:tr w:rsidR="00D62DA5" w:rsidRPr="00E34B95" w:rsidTr="003729FC">
        <w:trPr>
          <w:trHeight w:val="20"/>
          <w:jc w:val="center"/>
        </w:trPr>
        <w:tc>
          <w:tcPr>
            <w:tcW w:w="709" w:type="dxa"/>
          </w:tcPr>
          <w:p w:rsidR="003729FC" w:rsidRDefault="00D62DA5" w:rsidP="00D62DA5">
            <w:pPr>
              <w:spacing w:before="167" w:after="167"/>
              <w:jc w:val="center"/>
            </w:pPr>
            <w:r w:rsidRPr="00E34B95">
              <w:rPr>
                <w:sz w:val="22"/>
                <w:szCs w:val="22"/>
              </w:rPr>
              <w:t xml:space="preserve">№ </w:t>
            </w:r>
          </w:p>
          <w:p w:rsidR="00D62DA5" w:rsidRPr="00E34B95" w:rsidRDefault="00D62DA5" w:rsidP="00D62DA5">
            <w:pPr>
              <w:spacing w:before="167" w:after="167"/>
              <w:jc w:val="center"/>
            </w:pPr>
            <w:r w:rsidRPr="00E34B95">
              <w:rPr>
                <w:sz w:val="22"/>
                <w:szCs w:val="22"/>
              </w:rPr>
              <w:t>з/п</w:t>
            </w:r>
          </w:p>
        </w:tc>
        <w:tc>
          <w:tcPr>
            <w:tcW w:w="992" w:type="dxa"/>
            <w:hideMark/>
          </w:tcPr>
          <w:p w:rsidR="00D62DA5" w:rsidRPr="00E34B95" w:rsidRDefault="00D62DA5" w:rsidP="00D62DA5">
            <w:pPr>
              <w:spacing w:before="167" w:after="167"/>
              <w:jc w:val="center"/>
            </w:pPr>
            <w:r w:rsidRPr="00E34B95">
              <w:rPr>
                <w:sz w:val="22"/>
                <w:szCs w:val="22"/>
              </w:rPr>
              <w:t>Ідентифікатор</w:t>
            </w:r>
          </w:p>
        </w:tc>
        <w:tc>
          <w:tcPr>
            <w:tcW w:w="4071" w:type="dxa"/>
            <w:hideMark/>
          </w:tcPr>
          <w:p w:rsidR="00D62DA5" w:rsidRPr="00E34B95" w:rsidRDefault="00D62DA5" w:rsidP="00D62DA5">
            <w:pPr>
              <w:spacing w:before="167" w:after="167"/>
              <w:jc w:val="center"/>
            </w:pPr>
            <w:r w:rsidRPr="00E34B95">
              <w:rPr>
                <w:sz w:val="22"/>
                <w:szCs w:val="22"/>
              </w:rPr>
              <w:t>Найменування адміністративної послуги</w:t>
            </w:r>
          </w:p>
        </w:tc>
        <w:tc>
          <w:tcPr>
            <w:tcW w:w="2551" w:type="dxa"/>
            <w:hideMark/>
          </w:tcPr>
          <w:p w:rsidR="00D62DA5" w:rsidRPr="00E34B95" w:rsidRDefault="00D62DA5" w:rsidP="00D62DA5">
            <w:pPr>
              <w:spacing w:before="167" w:after="167"/>
              <w:jc w:val="center"/>
            </w:pPr>
            <w:r w:rsidRPr="00E34B95">
              <w:rPr>
                <w:sz w:val="22"/>
                <w:szCs w:val="22"/>
              </w:rPr>
              <w:t>Правові підстави для надання адміністративної послуги</w:t>
            </w:r>
          </w:p>
        </w:tc>
        <w:tc>
          <w:tcPr>
            <w:tcW w:w="993" w:type="dxa"/>
            <w:hideMark/>
          </w:tcPr>
          <w:p w:rsidR="00D62DA5" w:rsidRPr="00E34B95" w:rsidRDefault="00D62DA5" w:rsidP="00D62DA5">
            <w:pPr>
              <w:spacing w:before="167" w:after="167"/>
              <w:jc w:val="center"/>
            </w:pPr>
            <w:r w:rsidRPr="00E34B95">
              <w:rPr>
                <w:sz w:val="22"/>
                <w:szCs w:val="22"/>
              </w:rPr>
              <w:t>Примітка</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00050</w:t>
            </w:r>
          </w:p>
        </w:tc>
        <w:tc>
          <w:tcPr>
            <w:tcW w:w="4071" w:type="dxa"/>
            <w:hideMark/>
          </w:tcPr>
          <w:p w:rsidR="00D62DA5" w:rsidRPr="00E34B95" w:rsidRDefault="00D62DA5" w:rsidP="00D62DA5">
            <w:pPr>
              <w:spacing w:before="167" w:after="167"/>
            </w:pPr>
            <w:r w:rsidRPr="00E34B95">
              <w:rPr>
                <w:sz w:val="22"/>
                <w:szCs w:val="22"/>
              </w:rPr>
              <w:t>Державна реєстрація створення юридичної особи (крім громадського формування та релігійної організації)</w:t>
            </w:r>
          </w:p>
        </w:tc>
        <w:tc>
          <w:tcPr>
            <w:tcW w:w="2551" w:type="dxa"/>
            <w:hideMark/>
          </w:tcPr>
          <w:p w:rsidR="00D62DA5" w:rsidRPr="00E34B95" w:rsidRDefault="009C32CE" w:rsidP="00D62DA5">
            <w:pPr>
              <w:spacing w:before="167" w:after="167"/>
            </w:pPr>
            <w:hyperlink r:id="rId9" w:tgtFrame="_blank" w:history="1">
              <w:r w:rsidR="00D62DA5" w:rsidRPr="00E34B95">
                <w:rPr>
                  <w:sz w:val="22"/>
                  <w:szCs w:val="22"/>
                  <w:u w:val="single"/>
                </w:rPr>
                <w:t>Закон України</w:t>
              </w:r>
            </w:hyperlink>
            <w:r w:rsidR="00D62DA5" w:rsidRPr="00E34B95">
              <w:rPr>
                <w:sz w:val="22"/>
                <w:szCs w:val="22"/>
              </w:rPr>
              <w:t> “Про державну реєстрацію юридичних осіб, фізичних осіб - підприємців та громадських формувань”</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00054</w:t>
            </w:r>
          </w:p>
        </w:tc>
        <w:tc>
          <w:tcPr>
            <w:tcW w:w="4071" w:type="dxa"/>
            <w:hideMark/>
          </w:tcPr>
          <w:p w:rsidR="00D62DA5" w:rsidRPr="00E34B95" w:rsidRDefault="00D62DA5" w:rsidP="00D62DA5">
            <w:pPr>
              <w:spacing w:before="167" w:after="167"/>
            </w:pPr>
            <w:r w:rsidRPr="00E34B95">
              <w:rPr>
                <w:sz w:val="22"/>
                <w:szCs w:val="22"/>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00052</w:t>
            </w:r>
          </w:p>
        </w:tc>
        <w:tc>
          <w:tcPr>
            <w:tcW w:w="4071" w:type="dxa"/>
            <w:hideMark/>
          </w:tcPr>
          <w:p w:rsidR="00D62DA5" w:rsidRPr="00E34B95" w:rsidRDefault="00D62DA5" w:rsidP="00D62DA5">
            <w:pPr>
              <w:spacing w:before="167" w:after="167"/>
            </w:pPr>
            <w:r w:rsidRPr="00E34B95">
              <w:rPr>
                <w:sz w:val="22"/>
                <w:szCs w:val="22"/>
              </w:rPr>
              <w:t>Державна реєстрація включення відомостей про юридичну особу (крім громадського формування та релігійної організації),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551" w:type="dxa"/>
            <w:hideMark/>
          </w:tcPr>
          <w:p w:rsidR="00D62DA5" w:rsidRPr="00E34B95" w:rsidRDefault="009C32CE" w:rsidP="00D62DA5">
            <w:pPr>
              <w:spacing w:before="167" w:after="167"/>
            </w:pPr>
            <w:hyperlink r:id="rId10" w:tgtFrame="_blank" w:history="1">
              <w:r w:rsidR="00D62DA5" w:rsidRPr="00E34B95">
                <w:rPr>
                  <w:sz w:val="22"/>
                  <w:szCs w:val="22"/>
                  <w:u w:val="single"/>
                </w:rPr>
                <w:t>Закон України</w:t>
              </w:r>
            </w:hyperlink>
            <w:r w:rsidR="00D62DA5" w:rsidRPr="00E34B95">
              <w:rPr>
                <w:sz w:val="22"/>
                <w:szCs w:val="22"/>
              </w:rPr>
              <w:t> “Про державну реєстрацію юридичних осіб, фізичних осіб - підприємців та громадських формувань”</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00056</w:t>
            </w:r>
          </w:p>
        </w:tc>
        <w:tc>
          <w:tcPr>
            <w:tcW w:w="4071" w:type="dxa"/>
            <w:hideMark/>
          </w:tcPr>
          <w:p w:rsidR="00D62DA5" w:rsidRPr="00E34B95" w:rsidRDefault="00D62DA5" w:rsidP="00D62DA5">
            <w:pPr>
              <w:spacing w:before="167" w:after="167"/>
            </w:pPr>
            <w:r w:rsidRPr="00E34B95">
              <w:rPr>
                <w:sz w:val="22"/>
                <w:szCs w:val="22"/>
              </w:rPr>
              <w:t>Державна реєстрація переходу юридичної особи з модельного статуту на діяльність на підставі власного установчого документа (крім громадського формування та релігійної організації)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00057</w:t>
            </w:r>
          </w:p>
        </w:tc>
        <w:tc>
          <w:tcPr>
            <w:tcW w:w="4071" w:type="dxa"/>
            <w:hideMark/>
          </w:tcPr>
          <w:p w:rsidR="00D62DA5" w:rsidRPr="00E34B95" w:rsidRDefault="00D62DA5" w:rsidP="00D62DA5">
            <w:pPr>
              <w:spacing w:before="167" w:after="167"/>
            </w:pPr>
            <w:r w:rsidRPr="00E34B95">
              <w:rPr>
                <w:sz w:val="22"/>
                <w:szCs w:val="22"/>
              </w:rPr>
              <w:t>Державна реєстрація переходу юридичної особи на діяльність на підставі модельного статуту (крім громадського формування та релігійної організації)</w:t>
            </w:r>
          </w:p>
        </w:tc>
        <w:tc>
          <w:tcPr>
            <w:tcW w:w="2551" w:type="dxa"/>
            <w:hideMark/>
          </w:tcPr>
          <w:p w:rsidR="00D62DA5" w:rsidRPr="00E34B95" w:rsidRDefault="009C32CE" w:rsidP="00D62DA5">
            <w:pPr>
              <w:spacing w:before="167" w:after="167"/>
            </w:pPr>
            <w:hyperlink r:id="rId11" w:tgtFrame="_blank" w:history="1">
              <w:r w:rsidR="00D62DA5" w:rsidRPr="00E34B95">
                <w:rPr>
                  <w:sz w:val="22"/>
                  <w:szCs w:val="22"/>
                  <w:u w:val="single"/>
                </w:rPr>
                <w:t>Закон України</w:t>
              </w:r>
            </w:hyperlink>
            <w:r w:rsidR="00D62DA5" w:rsidRPr="00E34B95">
              <w:rPr>
                <w:sz w:val="22"/>
                <w:szCs w:val="22"/>
              </w:rPr>
              <w:t> “Про державну реєстрацію юридичних осіб, фізичних осіб - підприємців та громадських формувань”</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00094</w:t>
            </w:r>
          </w:p>
        </w:tc>
        <w:tc>
          <w:tcPr>
            <w:tcW w:w="4071" w:type="dxa"/>
            <w:hideMark/>
          </w:tcPr>
          <w:p w:rsidR="00D62DA5" w:rsidRPr="00E34B95" w:rsidRDefault="00D62DA5" w:rsidP="00D62DA5">
            <w:pPr>
              <w:spacing w:before="167" w:after="167"/>
            </w:pPr>
            <w:r w:rsidRPr="00E34B95">
              <w:rPr>
                <w:sz w:val="22"/>
                <w:szCs w:val="22"/>
              </w:rPr>
              <w:t>Державна реєстрація зміни складу комісії з припинення (комісії з реорганізації, ліквідаційної комісії) юридичної особи (крім громадського формування та релігійної організації)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00097</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00100</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00073</w:t>
            </w:r>
          </w:p>
        </w:tc>
        <w:tc>
          <w:tcPr>
            <w:tcW w:w="4071" w:type="dxa"/>
            <w:hideMark/>
          </w:tcPr>
          <w:p w:rsidR="00D62DA5" w:rsidRPr="00E34B95" w:rsidRDefault="00D62DA5" w:rsidP="00D62DA5">
            <w:pPr>
              <w:spacing w:before="167" w:after="167"/>
            </w:pPr>
            <w:r w:rsidRPr="00E34B95">
              <w:rPr>
                <w:sz w:val="22"/>
                <w:szCs w:val="22"/>
              </w:rPr>
              <w:t>Державна реєстрація рішення про припинення юридичної особи (крім громадського формування та релігійної організації)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00083</w:t>
            </w:r>
          </w:p>
        </w:tc>
        <w:tc>
          <w:tcPr>
            <w:tcW w:w="4071" w:type="dxa"/>
            <w:hideMark/>
          </w:tcPr>
          <w:p w:rsidR="00D62DA5" w:rsidRPr="00E34B95" w:rsidRDefault="00D62DA5" w:rsidP="00D62DA5">
            <w:pPr>
              <w:spacing w:before="167" w:after="167"/>
            </w:pPr>
            <w:r w:rsidRPr="00E34B95">
              <w:rPr>
                <w:sz w:val="22"/>
                <w:szCs w:val="22"/>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00235</w:t>
            </w:r>
          </w:p>
        </w:tc>
        <w:tc>
          <w:tcPr>
            <w:tcW w:w="4071" w:type="dxa"/>
            <w:hideMark/>
          </w:tcPr>
          <w:p w:rsidR="00D62DA5" w:rsidRPr="00E34B95" w:rsidRDefault="00D62DA5" w:rsidP="00D62DA5">
            <w:pPr>
              <w:spacing w:before="167" w:after="167"/>
            </w:pPr>
            <w:r w:rsidRPr="00E34B95">
              <w:rPr>
                <w:sz w:val="22"/>
                <w:szCs w:val="22"/>
              </w:rPr>
              <w:t>Видача виписки з Єдиного державного реєстру юридичних осіб, фізичних осіб - підприємців та громадських формувань у паперовій формі для проставлення апостиля</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00234</w:t>
            </w:r>
          </w:p>
        </w:tc>
        <w:tc>
          <w:tcPr>
            <w:tcW w:w="4071" w:type="dxa"/>
            <w:hideMark/>
          </w:tcPr>
          <w:p w:rsidR="00D62DA5" w:rsidRPr="00E34B95" w:rsidRDefault="00D62DA5" w:rsidP="00D62DA5">
            <w:pPr>
              <w:spacing w:before="167" w:after="167"/>
            </w:pPr>
            <w:r w:rsidRPr="00E34B95">
              <w:rPr>
                <w:sz w:val="22"/>
                <w:szCs w:val="22"/>
              </w:rPr>
              <w:t>Видача витягу з Єдиного державного реєстру юридичних осіб, фізичних осіб - підприємців та громадських формувань</w:t>
            </w:r>
          </w:p>
        </w:tc>
        <w:tc>
          <w:tcPr>
            <w:tcW w:w="2551" w:type="dxa"/>
            <w:hideMark/>
          </w:tcPr>
          <w:p w:rsidR="00D62DA5" w:rsidRPr="00E34B95" w:rsidRDefault="009C32CE" w:rsidP="00D62DA5">
            <w:pPr>
              <w:spacing w:before="167" w:after="167"/>
            </w:pPr>
            <w:hyperlink r:id="rId12" w:tgtFrame="_blank" w:history="1">
              <w:r w:rsidR="00D62DA5" w:rsidRPr="00E34B95">
                <w:rPr>
                  <w:sz w:val="22"/>
                  <w:szCs w:val="22"/>
                  <w:u w:val="single"/>
                </w:rPr>
                <w:t>Закон України</w:t>
              </w:r>
            </w:hyperlink>
            <w:r w:rsidR="00D62DA5" w:rsidRPr="00E34B95">
              <w:rPr>
                <w:sz w:val="22"/>
                <w:szCs w:val="22"/>
              </w:rPr>
              <w:t> “Про державну реєстрацію юридичних осіб, фізичних осіб - підприємців та громадських формувань”</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00236</w:t>
            </w:r>
          </w:p>
        </w:tc>
        <w:tc>
          <w:tcPr>
            <w:tcW w:w="4071" w:type="dxa"/>
            <w:hideMark/>
          </w:tcPr>
          <w:p w:rsidR="00D62DA5" w:rsidRPr="00E34B95" w:rsidRDefault="00D62DA5" w:rsidP="00D62DA5">
            <w:pPr>
              <w:spacing w:before="167" w:after="167"/>
            </w:pPr>
            <w:r w:rsidRPr="00E34B95">
              <w:rPr>
                <w:sz w:val="22"/>
                <w:szCs w:val="22"/>
              </w:rPr>
              <w:t>Видача документів, що містяться в реєстраційній справі юридичної особи, громадського формування, що не має статусу юридичної особи, фізичної особи - підприємця</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01179</w:t>
            </w:r>
          </w:p>
        </w:tc>
        <w:tc>
          <w:tcPr>
            <w:tcW w:w="4071" w:type="dxa"/>
            <w:hideMark/>
          </w:tcPr>
          <w:p w:rsidR="00D62DA5" w:rsidRPr="00E34B95" w:rsidRDefault="00D62DA5" w:rsidP="00D62DA5">
            <w:pPr>
              <w:spacing w:before="167" w:after="167"/>
            </w:pPr>
            <w:r w:rsidRPr="00E34B95">
              <w:rPr>
                <w:sz w:val="22"/>
                <w:szCs w:val="22"/>
              </w:rPr>
              <w:t>Виправлення помилок, допущених у відомостях Єдиного державного реєстру юридичних осіб, фізичних осіб - підприємців та громадських формувань</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00683</w:t>
            </w:r>
          </w:p>
        </w:tc>
        <w:tc>
          <w:tcPr>
            <w:tcW w:w="4071" w:type="dxa"/>
            <w:hideMark/>
          </w:tcPr>
          <w:p w:rsidR="00D62DA5" w:rsidRPr="00E34B95" w:rsidRDefault="00D62DA5" w:rsidP="00D62DA5">
            <w:pPr>
              <w:spacing w:before="167" w:after="167"/>
            </w:pPr>
            <w:r w:rsidRPr="00E34B95">
              <w:rPr>
                <w:sz w:val="22"/>
                <w:szCs w:val="22"/>
              </w:rPr>
              <w:t>Підтвердження відомостей про кінцевого бенефіціарного власника юридичної особи</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00058</w:t>
            </w:r>
          </w:p>
        </w:tc>
        <w:tc>
          <w:tcPr>
            <w:tcW w:w="4071" w:type="dxa"/>
            <w:hideMark/>
          </w:tcPr>
          <w:p w:rsidR="00D62DA5" w:rsidRPr="00E34B95" w:rsidRDefault="00D62DA5" w:rsidP="00D62DA5">
            <w:pPr>
              <w:spacing w:before="167" w:after="167"/>
            </w:pPr>
            <w:r w:rsidRPr="00E34B95">
              <w:rPr>
                <w:sz w:val="22"/>
                <w:szCs w:val="22"/>
              </w:rPr>
              <w:t>Державна реєстрація рішення про виділ юридичної особи (крім громадського формування та релігійної організації)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00087</w:t>
            </w:r>
          </w:p>
        </w:tc>
        <w:tc>
          <w:tcPr>
            <w:tcW w:w="4071" w:type="dxa"/>
            <w:hideMark/>
          </w:tcPr>
          <w:p w:rsidR="00D62DA5" w:rsidRPr="00E34B95" w:rsidRDefault="00D62DA5" w:rsidP="00D62DA5">
            <w:pPr>
              <w:spacing w:before="167" w:after="167"/>
            </w:pPr>
            <w:r w:rsidRPr="00E34B95">
              <w:rPr>
                <w:sz w:val="22"/>
                <w:szCs w:val="22"/>
              </w:rPr>
              <w:t>Державна реєстрація створення відокремленого підрозділу юридичної особи (крім громадського формування та релігійної організації)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00090</w:t>
            </w:r>
          </w:p>
        </w:tc>
        <w:tc>
          <w:tcPr>
            <w:tcW w:w="4071" w:type="dxa"/>
            <w:hideMark/>
          </w:tcPr>
          <w:p w:rsidR="00D62DA5" w:rsidRPr="00E34B95" w:rsidRDefault="00D62DA5" w:rsidP="00D62DA5">
            <w:pPr>
              <w:spacing w:before="167" w:after="167"/>
            </w:pPr>
            <w:r w:rsidRPr="00E34B95">
              <w:rPr>
                <w:sz w:val="22"/>
                <w:szCs w:val="22"/>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2551" w:type="dxa"/>
            <w:hideMark/>
          </w:tcPr>
          <w:p w:rsidR="00D62DA5" w:rsidRPr="00E34B95" w:rsidRDefault="009C32CE" w:rsidP="00D62DA5">
            <w:pPr>
              <w:spacing w:before="167" w:after="167"/>
            </w:pPr>
            <w:hyperlink r:id="rId13" w:tgtFrame="_blank" w:history="1">
              <w:r w:rsidR="00D62DA5" w:rsidRPr="00E34B95">
                <w:rPr>
                  <w:sz w:val="22"/>
                  <w:szCs w:val="22"/>
                  <w:u w:val="single"/>
                </w:rPr>
                <w:t>Закон України</w:t>
              </w:r>
            </w:hyperlink>
            <w:r w:rsidR="00D62DA5" w:rsidRPr="00E34B95">
              <w:rPr>
                <w:sz w:val="22"/>
                <w:szCs w:val="22"/>
              </w:rPr>
              <w:t> “Про державну реєстрацію юридичних осіб, фізичних осіб - підприємців та громадських формувань”</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00092</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00106</w:t>
            </w:r>
          </w:p>
        </w:tc>
        <w:tc>
          <w:tcPr>
            <w:tcW w:w="4071" w:type="dxa"/>
            <w:hideMark/>
          </w:tcPr>
          <w:p w:rsidR="00D62DA5" w:rsidRPr="00E34B95" w:rsidRDefault="00D62DA5" w:rsidP="00D62DA5">
            <w:pPr>
              <w:spacing w:before="167" w:after="167"/>
            </w:pPr>
            <w:r w:rsidRPr="00E34B95">
              <w:rPr>
                <w:sz w:val="22"/>
                <w:szCs w:val="22"/>
              </w:rPr>
              <w:t>Державна реєстрація фізичної особи - підприємця</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00109</w:t>
            </w:r>
          </w:p>
        </w:tc>
        <w:tc>
          <w:tcPr>
            <w:tcW w:w="4071" w:type="dxa"/>
            <w:hideMark/>
          </w:tcPr>
          <w:p w:rsidR="00D62DA5" w:rsidRPr="00E34B95" w:rsidRDefault="00D62DA5" w:rsidP="00D62DA5">
            <w:pPr>
              <w:spacing w:before="167" w:after="167"/>
            </w:pPr>
            <w:r w:rsidRPr="00E34B95">
              <w:rPr>
                <w:sz w:val="22"/>
                <w:szCs w:val="22"/>
              </w:rPr>
              <w:t>Державна реєстрація включення відомостей про фізичну особу - підприємця,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00108</w:t>
            </w:r>
          </w:p>
        </w:tc>
        <w:tc>
          <w:tcPr>
            <w:tcW w:w="4071" w:type="dxa"/>
            <w:hideMark/>
          </w:tcPr>
          <w:p w:rsidR="00D62DA5" w:rsidRPr="00E34B95" w:rsidRDefault="00D62DA5" w:rsidP="00D62DA5">
            <w:pPr>
              <w:spacing w:before="167" w:after="167"/>
            </w:pPr>
            <w:r w:rsidRPr="00E34B95">
              <w:rPr>
                <w:sz w:val="22"/>
                <w:szCs w:val="22"/>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00107</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підприємницької діяльності фізичної особи - підприємця за її рішенням</w:t>
            </w:r>
          </w:p>
        </w:tc>
        <w:tc>
          <w:tcPr>
            <w:tcW w:w="2551" w:type="dxa"/>
            <w:hideMark/>
          </w:tcPr>
          <w:p w:rsidR="00D62DA5" w:rsidRPr="00E34B95" w:rsidRDefault="009C32CE" w:rsidP="00D62DA5">
            <w:pPr>
              <w:spacing w:before="167" w:after="167"/>
            </w:pPr>
            <w:hyperlink r:id="rId14" w:tgtFrame="_blank" w:history="1">
              <w:r w:rsidR="00D62DA5" w:rsidRPr="00E34B95">
                <w:rPr>
                  <w:sz w:val="22"/>
                  <w:szCs w:val="22"/>
                  <w:u w:val="single"/>
                </w:rPr>
                <w:t>Закон України</w:t>
              </w:r>
            </w:hyperlink>
            <w:r w:rsidR="00D62DA5" w:rsidRPr="00E34B95">
              <w:rPr>
                <w:sz w:val="22"/>
                <w:szCs w:val="22"/>
              </w:rPr>
              <w:t> “Про державну реєстрацію юридичних осіб, фізичних осіб - підприємців та громадських формувань”</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00051</w:t>
            </w:r>
          </w:p>
        </w:tc>
        <w:tc>
          <w:tcPr>
            <w:tcW w:w="4071" w:type="dxa"/>
            <w:hideMark/>
          </w:tcPr>
          <w:p w:rsidR="00D62DA5" w:rsidRPr="00E34B95" w:rsidRDefault="00D62DA5" w:rsidP="00D62DA5">
            <w:pPr>
              <w:spacing w:before="167" w:after="167"/>
            </w:pPr>
            <w:r w:rsidRPr="00E34B95">
              <w:rPr>
                <w:sz w:val="22"/>
                <w:szCs w:val="22"/>
              </w:rPr>
              <w:t>Державна реєстрація створення громадського об’єднання</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00053</w:t>
            </w:r>
          </w:p>
        </w:tc>
        <w:tc>
          <w:tcPr>
            <w:tcW w:w="4071" w:type="dxa"/>
            <w:hideMark/>
          </w:tcPr>
          <w:p w:rsidR="00D62DA5" w:rsidRPr="00E34B95" w:rsidRDefault="00D62DA5" w:rsidP="00D62DA5">
            <w:pPr>
              <w:spacing w:before="167" w:after="167"/>
            </w:pPr>
            <w:r w:rsidRPr="00E34B95">
              <w:rPr>
                <w:sz w:val="22"/>
                <w:szCs w:val="22"/>
              </w:rPr>
              <w:t xml:space="preserve">Державна реєстрація включення відомостей про громадське об’єднання, зареєстроване до 1 липня 2004 року, відомості про яке не містяться в Єдиному державному реєстрі юридичних осіб, фізичних осіб - підприємців та </w:t>
            </w:r>
            <w:r w:rsidRPr="00E34B95">
              <w:rPr>
                <w:sz w:val="22"/>
                <w:szCs w:val="22"/>
              </w:rPr>
              <w:lastRenderedPageBreak/>
              <w:t>громадських формувань</w:t>
            </w:r>
          </w:p>
        </w:tc>
        <w:tc>
          <w:tcPr>
            <w:tcW w:w="2551" w:type="dxa"/>
            <w:hideMark/>
          </w:tcPr>
          <w:p w:rsidR="00D62DA5" w:rsidRPr="00E34B95" w:rsidRDefault="00D62DA5" w:rsidP="00D62DA5">
            <w:pPr>
              <w:spacing w:before="167" w:after="167"/>
              <w:jc w:val="center"/>
            </w:pPr>
            <w:r w:rsidRPr="00E34B95">
              <w:rPr>
                <w:sz w:val="22"/>
                <w:szCs w:val="22"/>
              </w:rPr>
              <w:lastRenderedPageBreak/>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00055</w:t>
            </w:r>
          </w:p>
        </w:tc>
        <w:tc>
          <w:tcPr>
            <w:tcW w:w="4071" w:type="dxa"/>
            <w:hideMark/>
          </w:tcPr>
          <w:p w:rsidR="00D62DA5" w:rsidRPr="00E34B95" w:rsidRDefault="00D62DA5" w:rsidP="00D62DA5">
            <w:pPr>
              <w:spacing w:before="167" w:after="167"/>
            </w:pPr>
            <w:r w:rsidRPr="00E34B95">
              <w:rPr>
                <w:sz w:val="22"/>
                <w:szCs w:val="22"/>
              </w:rPr>
              <w:t>Державна реєстрація змін до відомостей про громадське об’єднання,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2551" w:type="dxa"/>
            <w:hideMark/>
          </w:tcPr>
          <w:p w:rsidR="00D62DA5" w:rsidRPr="00E34B95" w:rsidRDefault="00D62DA5" w:rsidP="00D62DA5">
            <w:pPr>
              <w:spacing w:before="167" w:after="167"/>
            </w:pPr>
            <w:r w:rsidRPr="00E34B95">
              <w:rPr>
                <w:sz w:val="22"/>
                <w:szCs w:val="22"/>
              </w:rPr>
              <w:t>Закони України </w:t>
            </w:r>
            <w:hyperlink r:id="rId15" w:tgtFrame="_blank" w:history="1">
              <w:r w:rsidRPr="00E34B95">
                <w:rPr>
                  <w:sz w:val="22"/>
                  <w:szCs w:val="22"/>
                  <w:u w:val="single"/>
                </w:rPr>
                <w:t>“Про громадські об’єднання”</w:t>
              </w:r>
            </w:hyperlink>
            <w:r w:rsidRPr="00E34B95">
              <w:rPr>
                <w:sz w:val="22"/>
                <w:szCs w:val="22"/>
              </w:rPr>
              <w:t>, </w:t>
            </w:r>
            <w:hyperlink r:id="rId16" w:tgtFrame="_blank" w:history="1">
              <w:r w:rsidRPr="00E34B95">
                <w:rPr>
                  <w:sz w:val="22"/>
                  <w:szCs w:val="22"/>
                  <w:u w:val="single"/>
                </w:rPr>
                <w:t>“Про державну реєстрацію юридичних осіб, фізичних осіб - підприємців та громадських формувань”</w:t>
              </w:r>
            </w:hyperlink>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00335</w:t>
            </w:r>
          </w:p>
        </w:tc>
        <w:tc>
          <w:tcPr>
            <w:tcW w:w="4071" w:type="dxa"/>
            <w:hideMark/>
          </w:tcPr>
          <w:p w:rsidR="00D62DA5" w:rsidRPr="00E34B95" w:rsidRDefault="00D62DA5" w:rsidP="00D62DA5">
            <w:pPr>
              <w:spacing w:before="167" w:after="167"/>
            </w:pPr>
            <w:r w:rsidRPr="00E34B95">
              <w:rPr>
                <w:sz w:val="22"/>
                <w:szCs w:val="22"/>
              </w:rPr>
              <w:t>Державна реєстрація зміни складу комісії з припинення (комісії з реорганізації, ліквідаційної комісії) громадського об’єднання</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00098</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громадського об’єднання в результаті його ліквідації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00102</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громадського об’єднання в результаті його реорганізації</w:t>
            </w:r>
          </w:p>
        </w:tc>
        <w:tc>
          <w:tcPr>
            <w:tcW w:w="2551" w:type="dxa"/>
            <w:hideMark/>
          </w:tcPr>
          <w:p w:rsidR="00D62DA5" w:rsidRPr="00E34B95" w:rsidRDefault="00D62DA5" w:rsidP="00D62DA5">
            <w:pPr>
              <w:spacing w:before="167" w:after="167"/>
            </w:pPr>
            <w:r w:rsidRPr="00E34B95">
              <w:rPr>
                <w:sz w:val="22"/>
                <w:szCs w:val="22"/>
              </w:rPr>
              <w:t>Закони України </w:t>
            </w:r>
            <w:hyperlink r:id="rId17" w:tgtFrame="_blank" w:history="1">
              <w:r w:rsidRPr="00E34B95">
                <w:rPr>
                  <w:sz w:val="22"/>
                  <w:szCs w:val="22"/>
                  <w:u w:val="single"/>
                </w:rPr>
                <w:t>“Про громадські об’єднання”</w:t>
              </w:r>
            </w:hyperlink>
            <w:r w:rsidRPr="00E34B95">
              <w:rPr>
                <w:sz w:val="22"/>
                <w:szCs w:val="22"/>
              </w:rPr>
              <w:t>, </w:t>
            </w:r>
            <w:hyperlink r:id="rId18" w:tgtFrame="_blank" w:history="1">
              <w:r w:rsidRPr="00E34B95">
                <w:rPr>
                  <w:sz w:val="22"/>
                  <w:szCs w:val="22"/>
                  <w:u w:val="single"/>
                </w:rPr>
                <w:t>“Про державну реєстрацію юридичних осіб, фізичних осіб - підприємців та громадських формувань”</w:t>
              </w:r>
            </w:hyperlink>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00086</w:t>
            </w:r>
          </w:p>
        </w:tc>
        <w:tc>
          <w:tcPr>
            <w:tcW w:w="4071" w:type="dxa"/>
            <w:hideMark/>
          </w:tcPr>
          <w:p w:rsidR="00D62DA5" w:rsidRPr="00E34B95" w:rsidRDefault="00D62DA5" w:rsidP="00D62DA5">
            <w:pPr>
              <w:spacing w:before="167" w:after="167"/>
            </w:pPr>
            <w:r w:rsidRPr="00E34B95">
              <w:rPr>
                <w:sz w:val="22"/>
                <w:szCs w:val="22"/>
              </w:rPr>
              <w:t>Державна реєстрація рішення про виділ громадського об’єднання</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00077</w:t>
            </w:r>
          </w:p>
        </w:tc>
        <w:tc>
          <w:tcPr>
            <w:tcW w:w="4071" w:type="dxa"/>
            <w:hideMark/>
          </w:tcPr>
          <w:p w:rsidR="00D62DA5" w:rsidRPr="00E34B95" w:rsidRDefault="00D62DA5" w:rsidP="00D62DA5">
            <w:pPr>
              <w:spacing w:before="167" w:after="167"/>
            </w:pPr>
            <w:r w:rsidRPr="00E34B95">
              <w:rPr>
                <w:sz w:val="22"/>
                <w:szCs w:val="22"/>
              </w:rPr>
              <w:t>Державна реєстрація рішення про припинення громадського об’єднання</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00084</w:t>
            </w:r>
          </w:p>
        </w:tc>
        <w:tc>
          <w:tcPr>
            <w:tcW w:w="4071" w:type="dxa"/>
            <w:hideMark/>
          </w:tcPr>
          <w:p w:rsidR="00D62DA5" w:rsidRPr="00E34B95" w:rsidRDefault="00D62DA5" w:rsidP="00D62DA5">
            <w:pPr>
              <w:spacing w:before="167" w:after="167"/>
            </w:pPr>
            <w:r w:rsidRPr="00E34B95">
              <w:rPr>
                <w:sz w:val="22"/>
                <w:szCs w:val="22"/>
              </w:rPr>
              <w:t>Державна реєстрація рішення про відміну рішення про припинення громадського об’єднання</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00089</w:t>
            </w:r>
          </w:p>
        </w:tc>
        <w:tc>
          <w:tcPr>
            <w:tcW w:w="4071" w:type="dxa"/>
            <w:hideMark/>
          </w:tcPr>
          <w:p w:rsidR="00D62DA5" w:rsidRPr="00E34B95" w:rsidRDefault="00D62DA5" w:rsidP="00D62DA5">
            <w:pPr>
              <w:spacing w:before="167" w:after="167"/>
            </w:pPr>
            <w:r w:rsidRPr="00E34B95">
              <w:rPr>
                <w:sz w:val="22"/>
                <w:szCs w:val="22"/>
              </w:rPr>
              <w:t>Державна реєстрація створення відокремленого підрозділу громадського об’єднання</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00091</w:t>
            </w:r>
          </w:p>
        </w:tc>
        <w:tc>
          <w:tcPr>
            <w:tcW w:w="4071" w:type="dxa"/>
            <w:hideMark/>
          </w:tcPr>
          <w:p w:rsidR="00D62DA5" w:rsidRPr="00E34B95" w:rsidRDefault="00D62DA5" w:rsidP="00D62DA5">
            <w:pPr>
              <w:spacing w:before="167" w:after="167"/>
            </w:pPr>
            <w:r w:rsidRPr="00E34B95">
              <w:rPr>
                <w:sz w:val="22"/>
                <w:szCs w:val="22"/>
              </w:rPr>
              <w:t>Державна реєстрація внесення змін до відомостей про відокремлений підрозділ громадського об’єднання</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00093</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відокремленого підрозділу громадського об’єднання</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00494</w:t>
            </w:r>
          </w:p>
        </w:tc>
        <w:tc>
          <w:tcPr>
            <w:tcW w:w="4071" w:type="dxa"/>
            <w:hideMark/>
          </w:tcPr>
          <w:p w:rsidR="00D62DA5" w:rsidRPr="00E34B95" w:rsidRDefault="00D62DA5" w:rsidP="00D62DA5">
            <w:pPr>
              <w:spacing w:before="167" w:after="167"/>
            </w:pPr>
            <w:r w:rsidRPr="00E34B95">
              <w:rPr>
                <w:sz w:val="22"/>
                <w:szCs w:val="22"/>
              </w:rPr>
              <w:t xml:space="preserve">Державна реєстрація створення творчої спілки, територіального осередку творчої </w:t>
            </w:r>
            <w:r w:rsidRPr="00E34B95">
              <w:rPr>
                <w:sz w:val="22"/>
                <w:szCs w:val="22"/>
              </w:rPr>
              <w:lastRenderedPageBreak/>
              <w:t>спілки</w:t>
            </w:r>
          </w:p>
        </w:tc>
        <w:tc>
          <w:tcPr>
            <w:tcW w:w="2551" w:type="dxa"/>
            <w:hideMark/>
          </w:tcPr>
          <w:p w:rsidR="00D62DA5" w:rsidRPr="00E34B95" w:rsidRDefault="00D62DA5" w:rsidP="00D62DA5">
            <w:pPr>
              <w:spacing w:before="167" w:after="167"/>
              <w:jc w:val="center"/>
            </w:pPr>
            <w:r w:rsidRPr="00E34B95">
              <w:rPr>
                <w:sz w:val="22"/>
                <w:szCs w:val="22"/>
              </w:rPr>
              <w:lastRenderedPageBreak/>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00566</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творчої спілки, територіального осередку творчої спілки в результаті ліквідації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00579</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творчої спілки, територіального осередку творчої спілки в результаті реорганізації</w:t>
            </w:r>
          </w:p>
        </w:tc>
        <w:tc>
          <w:tcPr>
            <w:tcW w:w="2551" w:type="dxa"/>
            <w:hideMark/>
          </w:tcPr>
          <w:p w:rsidR="00D62DA5" w:rsidRPr="00E34B95" w:rsidRDefault="00D62DA5" w:rsidP="00D62DA5">
            <w:pPr>
              <w:spacing w:before="167" w:after="167"/>
            </w:pPr>
            <w:r w:rsidRPr="00E34B95">
              <w:rPr>
                <w:sz w:val="22"/>
                <w:szCs w:val="22"/>
              </w:rPr>
              <w:t>Закони України </w:t>
            </w:r>
            <w:hyperlink r:id="rId19" w:tgtFrame="_blank" w:history="1">
              <w:r w:rsidRPr="00E34B95">
                <w:rPr>
                  <w:sz w:val="22"/>
                  <w:szCs w:val="22"/>
                  <w:u w:val="single"/>
                </w:rPr>
                <w:t>“Про громадські об’єднання”</w:t>
              </w:r>
            </w:hyperlink>
            <w:r w:rsidRPr="00E34B95">
              <w:rPr>
                <w:sz w:val="22"/>
                <w:szCs w:val="22"/>
              </w:rPr>
              <w:t>, </w:t>
            </w:r>
            <w:hyperlink r:id="rId20" w:tgtFrame="_blank" w:history="1">
              <w:r w:rsidRPr="00E34B95">
                <w:rPr>
                  <w:sz w:val="22"/>
                  <w:szCs w:val="22"/>
                  <w:u w:val="single"/>
                </w:rPr>
                <w:t>“Про державну реєстрацію юридичних осіб, фізичних осіб - підприємців та громадських формувань”</w:t>
              </w:r>
            </w:hyperlink>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00581</w:t>
            </w:r>
          </w:p>
        </w:tc>
        <w:tc>
          <w:tcPr>
            <w:tcW w:w="4071" w:type="dxa"/>
            <w:hideMark/>
          </w:tcPr>
          <w:p w:rsidR="00D62DA5" w:rsidRPr="00E34B95" w:rsidRDefault="00D62DA5" w:rsidP="00D62DA5">
            <w:pPr>
              <w:spacing w:before="167" w:after="167"/>
            </w:pPr>
            <w:r w:rsidRPr="00E34B95">
              <w:rPr>
                <w:sz w:val="22"/>
                <w:szCs w:val="22"/>
              </w:rPr>
              <w:t>Державна реєстрація рішення про припинення творчої спілки, територіального осередку творчої спілки</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00673</w:t>
            </w:r>
          </w:p>
        </w:tc>
        <w:tc>
          <w:tcPr>
            <w:tcW w:w="4071" w:type="dxa"/>
            <w:hideMark/>
          </w:tcPr>
          <w:p w:rsidR="00D62DA5" w:rsidRPr="00E34B95" w:rsidRDefault="00D62DA5" w:rsidP="00D62DA5">
            <w:pPr>
              <w:spacing w:before="167" w:after="167"/>
            </w:pPr>
            <w:r w:rsidRPr="00E34B95">
              <w:rPr>
                <w:sz w:val="22"/>
                <w:szCs w:val="22"/>
              </w:rPr>
              <w:t>Державна реєстрація рішення про відміну рішення про припинення творчої спілки, територіального осередку творчої спілки</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00555</w:t>
            </w:r>
          </w:p>
        </w:tc>
        <w:tc>
          <w:tcPr>
            <w:tcW w:w="4071" w:type="dxa"/>
            <w:hideMark/>
          </w:tcPr>
          <w:p w:rsidR="00D62DA5" w:rsidRPr="00E34B95" w:rsidRDefault="00D62DA5" w:rsidP="00D62DA5">
            <w:pPr>
              <w:spacing w:before="167" w:after="167"/>
            </w:pPr>
            <w:r w:rsidRPr="00E34B95">
              <w:rPr>
                <w:sz w:val="22"/>
                <w:szCs w:val="22"/>
              </w:rPr>
              <w:t>Державна реєстрація зміни складу комісії з припинення (комісії з реорганізації, ліквідаційної комісії) творчої спілки, територіального осередку творчої спілки</w:t>
            </w:r>
          </w:p>
        </w:tc>
        <w:tc>
          <w:tcPr>
            <w:tcW w:w="2551" w:type="dxa"/>
            <w:hideMark/>
          </w:tcPr>
          <w:p w:rsidR="00D62DA5" w:rsidRPr="00E34B95" w:rsidRDefault="00D62DA5" w:rsidP="00D62DA5">
            <w:pPr>
              <w:spacing w:before="167" w:after="167"/>
            </w:pPr>
            <w:r w:rsidRPr="00E34B95">
              <w:rPr>
                <w:sz w:val="22"/>
                <w:szCs w:val="22"/>
              </w:rPr>
              <w:t>Закони України </w:t>
            </w:r>
            <w:hyperlink r:id="rId21" w:tgtFrame="_blank" w:history="1">
              <w:r w:rsidRPr="00E34B95">
                <w:rPr>
                  <w:sz w:val="22"/>
                  <w:szCs w:val="22"/>
                  <w:u w:val="single"/>
                </w:rPr>
                <w:t>“Про професійних творчих працівників та творчі спілки”</w:t>
              </w:r>
            </w:hyperlink>
            <w:r w:rsidRPr="00E34B95">
              <w:rPr>
                <w:sz w:val="22"/>
                <w:szCs w:val="22"/>
              </w:rPr>
              <w:t>, </w:t>
            </w:r>
            <w:hyperlink r:id="rId22" w:tgtFrame="_blank" w:history="1">
              <w:r w:rsidRPr="00E34B95">
                <w:rPr>
                  <w:sz w:val="22"/>
                  <w:szCs w:val="22"/>
                  <w:u w:val="single"/>
                </w:rPr>
                <w:t>“Про державну реєстрацію юридичних осіб, фізичних осіб - підприємців та громадських формувань”</w:t>
              </w:r>
            </w:hyperlink>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00657</w:t>
            </w:r>
          </w:p>
        </w:tc>
        <w:tc>
          <w:tcPr>
            <w:tcW w:w="4071" w:type="dxa"/>
            <w:hideMark/>
          </w:tcPr>
          <w:p w:rsidR="00D62DA5" w:rsidRPr="00E34B95" w:rsidRDefault="00D62DA5" w:rsidP="00D62DA5">
            <w:pPr>
              <w:spacing w:before="167" w:after="167"/>
            </w:pPr>
            <w:r w:rsidRPr="00E34B95">
              <w:rPr>
                <w:sz w:val="22"/>
                <w:szCs w:val="22"/>
              </w:rPr>
              <w:t>Державна реєстрація створення організації роботодавців, об’єднання організацій роботодавців</w:t>
            </w:r>
          </w:p>
        </w:tc>
        <w:tc>
          <w:tcPr>
            <w:tcW w:w="2551" w:type="dxa"/>
            <w:hideMark/>
          </w:tcPr>
          <w:p w:rsidR="00D62DA5" w:rsidRPr="00E34B95" w:rsidRDefault="00D62DA5" w:rsidP="00D62DA5">
            <w:pPr>
              <w:spacing w:before="167" w:after="167"/>
            </w:pPr>
            <w:r w:rsidRPr="00E34B95">
              <w:rPr>
                <w:sz w:val="22"/>
                <w:szCs w:val="22"/>
              </w:rPr>
              <w:t>Закони України </w:t>
            </w:r>
            <w:hyperlink r:id="rId23" w:tgtFrame="_blank" w:history="1">
              <w:r w:rsidRPr="00E34B95">
                <w:rPr>
                  <w:sz w:val="22"/>
                  <w:szCs w:val="22"/>
                  <w:u w:val="single"/>
                </w:rPr>
                <w:t>“Про організації роботодавців, їх об’єднання, права і гарантії їх діяльності”</w:t>
              </w:r>
            </w:hyperlink>
            <w:r w:rsidRPr="00E34B95">
              <w:rPr>
                <w:sz w:val="22"/>
                <w:szCs w:val="22"/>
              </w:rPr>
              <w:t>, </w:t>
            </w:r>
            <w:hyperlink r:id="rId24" w:tgtFrame="_blank" w:history="1">
              <w:r w:rsidRPr="00E34B95">
                <w:rPr>
                  <w:sz w:val="22"/>
                  <w:szCs w:val="22"/>
                  <w:u w:val="single"/>
                </w:rPr>
                <w:t>“Про державну реєстрацію юридичних осіб, фізичних осіб - підприємців та громадських формувань”</w:t>
              </w:r>
            </w:hyperlink>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00645</w:t>
            </w:r>
          </w:p>
        </w:tc>
        <w:tc>
          <w:tcPr>
            <w:tcW w:w="4071" w:type="dxa"/>
            <w:hideMark/>
          </w:tcPr>
          <w:p w:rsidR="00D62DA5" w:rsidRPr="00E34B95" w:rsidRDefault="00D62DA5" w:rsidP="00D62DA5">
            <w:pPr>
              <w:spacing w:before="167" w:after="167"/>
            </w:pPr>
            <w:r w:rsidRPr="00E34B95">
              <w:rPr>
                <w:sz w:val="22"/>
                <w:szCs w:val="22"/>
              </w:rPr>
              <w:t>Державна реєстрація включення відомостей про організацію роботодавців, об’єднання організацій роботодавців, зареєстровані до 1 липня 2004 року, відомості про які не містяться в Єдиному державному реєстрі юридичних осіб, фізичних осіб - підприємців та громадських формувань</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00608</w:t>
            </w:r>
          </w:p>
        </w:tc>
        <w:tc>
          <w:tcPr>
            <w:tcW w:w="4071" w:type="dxa"/>
            <w:hideMark/>
          </w:tcPr>
          <w:p w:rsidR="00D62DA5" w:rsidRPr="00E34B95" w:rsidRDefault="00D62DA5" w:rsidP="00D62DA5">
            <w:pPr>
              <w:spacing w:before="167" w:after="167"/>
            </w:pPr>
            <w:r w:rsidRPr="00E34B95">
              <w:rPr>
                <w:sz w:val="22"/>
                <w:szCs w:val="22"/>
              </w:rPr>
              <w:t xml:space="preserve">Державна реєстрація змін до відомостей про організацію роботодавців, об’єднання організацій роботодавців, що містяться в </w:t>
            </w:r>
            <w:r w:rsidRPr="00E34B95">
              <w:rPr>
                <w:sz w:val="22"/>
                <w:szCs w:val="22"/>
              </w:rPr>
              <w:lastRenderedPageBreak/>
              <w:t>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2551" w:type="dxa"/>
            <w:hideMark/>
          </w:tcPr>
          <w:p w:rsidR="00D62DA5" w:rsidRPr="00E34B95" w:rsidRDefault="00D62DA5" w:rsidP="00D62DA5">
            <w:pPr>
              <w:spacing w:before="167" w:after="167"/>
              <w:jc w:val="center"/>
            </w:pPr>
            <w:r w:rsidRPr="00E34B95">
              <w:rPr>
                <w:sz w:val="22"/>
                <w:szCs w:val="22"/>
              </w:rPr>
              <w:lastRenderedPageBreak/>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00659</w:t>
            </w:r>
          </w:p>
        </w:tc>
        <w:tc>
          <w:tcPr>
            <w:tcW w:w="4071" w:type="dxa"/>
            <w:hideMark/>
          </w:tcPr>
          <w:p w:rsidR="00D62DA5" w:rsidRPr="00E34B95" w:rsidRDefault="00D62DA5" w:rsidP="00D62DA5">
            <w:pPr>
              <w:spacing w:before="167" w:after="167"/>
            </w:pPr>
            <w:r w:rsidRPr="00E34B95">
              <w:rPr>
                <w:sz w:val="22"/>
                <w:szCs w:val="22"/>
              </w:rPr>
              <w:t>Державна реєстрація зміни складу комісії з припинення (комісії з реорганізації, ліквідаційної комісії) організації роботодавців, об’єднання організацій роботодавців</w:t>
            </w:r>
          </w:p>
        </w:tc>
        <w:tc>
          <w:tcPr>
            <w:tcW w:w="2551" w:type="dxa"/>
            <w:hideMark/>
          </w:tcPr>
          <w:p w:rsidR="00D62DA5" w:rsidRPr="00E34B95" w:rsidRDefault="00D62DA5" w:rsidP="00D62DA5">
            <w:pPr>
              <w:spacing w:before="167" w:after="167"/>
            </w:pPr>
            <w:r w:rsidRPr="00E34B95">
              <w:rPr>
                <w:sz w:val="22"/>
                <w:szCs w:val="22"/>
              </w:rPr>
              <w:t>Закони України </w:t>
            </w:r>
            <w:hyperlink r:id="rId25" w:tgtFrame="_blank" w:history="1">
              <w:r w:rsidRPr="00E34B95">
                <w:rPr>
                  <w:sz w:val="22"/>
                  <w:szCs w:val="22"/>
                  <w:u w:val="single"/>
                </w:rPr>
                <w:t>“Про організації роботодавців, їх об’єднання, права і гарантії їх діяльності”</w:t>
              </w:r>
            </w:hyperlink>
            <w:r w:rsidRPr="00E34B95">
              <w:rPr>
                <w:sz w:val="22"/>
                <w:szCs w:val="22"/>
              </w:rPr>
              <w:t>, </w:t>
            </w:r>
            <w:hyperlink r:id="rId26" w:tgtFrame="_blank" w:history="1">
              <w:r w:rsidRPr="00E34B95">
                <w:rPr>
                  <w:sz w:val="22"/>
                  <w:szCs w:val="22"/>
                  <w:u w:val="single"/>
                </w:rPr>
                <w:t>“Про державну реєстрацію юридичних осіб, фізичних осіб - підприємців та громадських формувань”</w:t>
              </w:r>
            </w:hyperlink>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00606</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організації роботодавців, об’єднання організацій роботодавців в результаті ліквідації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00660</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організації роботодавців, об’єднання організацій роботодавців в результаті реорганізації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00658</w:t>
            </w:r>
          </w:p>
        </w:tc>
        <w:tc>
          <w:tcPr>
            <w:tcW w:w="4071" w:type="dxa"/>
            <w:hideMark/>
          </w:tcPr>
          <w:p w:rsidR="00D62DA5" w:rsidRPr="00E34B95" w:rsidRDefault="00D62DA5" w:rsidP="00D62DA5">
            <w:pPr>
              <w:spacing w:before="167" w:after="167"/>
            </w:pPr>
            <w:r w:rsidRPr="00E34B95">
              <w:rPr>
                <w:sz w:val="22"/>
                <w:szCs w:val="22"/>
              </w:rPr>
              <w:t>Державна реєстрація рішення про припинення організації роботодавців, об’єднання організацій роботодавців</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00607</w:t>
            </w:r>
          </w:p>
        </w:tc>
        <w:tc>
          <w:tcPr>
            <w:tcW w:w="4071" w:type="dxa"/>
            <w:hideMark/>
          </w:tcPr>
          <w:p w:rsidR="00D62DA5" w:rsidRPr="00E34B95" w:rsidRDefault="00D62DA5" w:rsidP="00D62DA5">
            <w:pPr>
              <w:spacing w:before="167" w:after="167"/>
            </w:pPr>
            <w:r w:rsidRPr="00E34B95">
              <w:rPr>
                <w:sz w:val="22"/>
                <w:szCs w:val="22"/>
              </w:rPr>
              <w:t>Державна реєстрація рішення про відміну рішення про припинення організації роботодавців, об’єднання організацій роботодавців</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00668</w:t>
            </w:r>
          </w:p>
        </w:tc>
        <w:tc>
          <w:tcPr>
            <w:tcW w:w="4071" w:type="dxa"/>
            <w:hideMark/>
          </w:tcPr>
          <w:p w:rsidR="00D62DA5" w:rsidRPr="00E34B95" w:rsidRDefault="00D62DA5" w:rsidP="00D62DA5">
            <w:pPr>
              <w:spacing w:before="167" w:after="167"/>
            </w:pPr>
            <w:r w:rsidRPr="00E34B95">
              <w:rPr>
                <w:sz w:val="22"/>
                <w:szCs w:val="22"/>
              </w:rPr>
              <w:t>Державна реєстрація зміни складу комісії з припинення (комісії з реорганізації, ліквідаційної комісії) структурного утворення політичної партії</w:t>
            </w:r>
          </w:p>
        </w:tc>
        <w:tc>
          <w:tcPr>
            <w:tcW w:w="2551" w:type="dxa"/>
            <w:hideMark/>
          </w:tcPr>
          <w:p w:rsidR="00D62DA5" w:rsidRPr="00E34B95" w:rsidRDefault="00D62DA5" w:rsidP="00D62DA5">
            <w:pPr>
              <w:spacing w:before="167" w:after="167"/>
            </w:pPr>
            <w:r w:rsidRPr="00E34B95">
              <w:rPr>
                <w:sz w:val="22"/>
                <w:szCs w:val="22"/>
              </w:rPr>
              <w:t>Закони України </w:t>
            </w:r>
            <w:hyperlink r:id="rId27" w:tgtFrame="_blank" w:history="1">
              <w:r w:rsidRPr="00E34B95">
                <w:rPr>
                  <w:sz w:val="22"/>
                  <w:szCs w:val="22"/>
                  <w:u w:val="single"/>
                </w:rPr>
                <w:t>“Про політичні партії в Україні”</w:t>
              </w:r>
            </w:hyperlink>
            <w:r w:rsidRPr="00E34B95">
              <w:rPr>
                <w:sz w:val="22"/>
                <w:szCs w:val="22"/>
              </w:rPr>
              <w:t>, </w:t>
            </w:r>
            <w:hyperlink r:id="rId28" w:tgtFrame="_blank" w:history="1">
              <w:r w:rsidRPr="00E34B95">
                <w:rPr>
                  <w:sz w:val="22"/>
                  <w:szCs w:val="22"/>
                  <w:u w:val="single"/>
                </w:rPr>
                <w:t>“Про державну реєстрацію юридичних осіб, фізичних осіб - підприємців та громадських формувань”</w:t>
              </w:r>
            </w:hyperlink>
          </w:p>
        </w:tc>
        <w:tc>
          <w:tcPr>
            <w:tcW w:w="993" w:type="dxa"/>
            <w:hideMark/>
          </w:tcPr>
          <w:p w:rsidR="00D62DA5" w:rsidRPr="00E34B95" w:rsidRDefault="00D62DA5" w:rsidP="00D62DA5">
            <w:pPr>
              <w:spacing w:before="167" w:after="167"/>
              <w:jc w:val="center"/>
            </w:pPr>
            <w:r w:rsidRPr="00E34B95">
              <w:rPr>
                <w:sz w:val="22"/>
                <w:szCs w:val="22"/>
              </w:rPr>
              <w:t>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00667</w:t>
            </w:r>
          </w:p>
        </w:tc>
        <w:tc>
          <w:tcPr>
            <w:tcW w:w="4071" w:type="dxa"/>
            <w:hideMark/>
          </w:tcPr>
          <w:p w:rsidR="00D62DA5" w:rsidRPr="00E34B95" w:rsidRDefault="00D62DA5" w:rsidP="00D62DA5">
            <w:pPr>
              <w:spacing w:before="167" w:after="167"/>
            </w:pPr>
            <w:r w:rsidRPr="00E34B95">
              <w:rPr>
                <w:sz w:val="22"/>
                <w:szCs w:val="22"/>
              </w:rPr>
              <w:t>Державна реєстрація створення структурного утворення політичної партії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00675</w:t>
            </w:r>
          </w:p>
        </w:tc>
        <w:tc>
          <w:tcPr>
            <w:tcW w:w="4071" w:type="dxa"/>
            <w:hideMark/>
          </w:tcPr>
          <w:p w:rsidR="00D62DA5" w:rsidRPr="00E34B95" w:rsidRDefault="00D62DA5" w:rsidP="00D62DA5">
            <w:pPr>
              <w:spacing w:before="167" w:after="167"/>
            </w:pPr>
            <w:r w:rsidRPr="00E34B95">
              <w:rPr>
                <w:sz w:val="22"/>
                <w:szCs w:val="22"/>
              </w:rPr>
              <w:t>Державна реєстрація рішення про припинення структурного утворення політичної партії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00674</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структурного утворення політичної партії в результаті його ліквідації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00670</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структурного утворення політичної партії в результаті його реорганізації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00671</w:t>
            </w:r>
          </w:p>
        </w:tc>
        <w:tc>
          <w:tcPr>
            <w:tcW w:w="4071" w:type="dxa"/>
            <w:hideMark/>
          </w:tcPr>
          <w:p w:rsidR="00D62DA5" w:rsidRPr="00E34B95" w:rsidRDefault="00D62DA5" w:rsidP="00D62DA5">
            <w:pPr>
              <w:spacing w:before="167" w:after="167"/>
            </w:pPr>
            <w:r w:rsidRPr="00E34B95">
              <w:rPr>
                <w:sz w:val="22"/>
                <w:szCs w:val="22"/>
              </w:rPr>
              <w:t>Державна реєстрація рішення про відміну рішення про припинення структурного утворення політичної партії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00669</w:t>
            </w:r>
          </w:p>
        </w:tc>
        <w:tc>
          <w:tcPr>
            <w:tcW w:w="4071" w:type="dxa"/>
            <w:hideMark/>
          </w:tcPr>
          <w:p w:rsidR="00D62DA5" w:rsidRPr="00E34B95" w:rsidRDefault="00D62DA5" w:rsidP="00D62DA5">
            <w:pPr>
              <w:spacing w:before="167" w:after="167"/>
            </w:pPr>
            <w:r w:rsidRPr="00E34B95">
              <w:rPr>
                <w:sz w:val="22"/>
                <w:szCs w:val="22"/>
              </w:rPr>
              <w:t>Державна реєстрація включення відомостей про структурне утворення політичної партії, зареєстроване до 1 липня 2004 року, відомості про яке не містяться в Єдиному державному реєстрі юридичних осіб, фізичних осіб - підприємців та громадських формувань</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00672</w:t>
            </w:r>
          </w:p>
        </w:tc>
        <w:tc>
          <w:tcPr>
            <w:tcW w:w="4071" w:type="dxa"/>
            <w:hideMark/>
          </w:tcPr>
          <w:p w:rsidR="00D62DA5" w:rsidRPr="00E34B95" w:rsidRDefault="00D62DA5" w:rsidP="00D62DA5">
            <w:pPr>
              <w:spacing w:before="167" w:after="167"/>
            </w:pPr>
            <w:r w:rsidRPr="00E34B95">
              <w:rPr>
                <w:sz w:val="22"/>
                <w:szCs w:val="22"/>
              </w:rPr>
              <w:t>Державна реєстрація змін до відомостей про структурне утворення політичної партії, що містяться в Єдиному державному реєстрі юридичних осіб, фізичних осіб - підприємців та громадських формувань</w:t>
            </w:r>
          </w:p>
        </w:tc>
        <w:tc>
          <w:tcPr>
            <w:tcW w:w="2551" w:type="dxa"/>
            <w:hideMark/>
          </w:tcPr>
          <w:p w:rsidR="00D62DA5" w:rsidRPr="00E34B95" w:rsidRDefault="00D62DA5" w:rsidP="00D62DA5">
            <w:pPr>
              <w:spacing w:before="167" w:after="167"/>
            </w:pPr>
            <w:r w:rsidRPr="00E34B95">
              <w:rPr>
                <w:sz w:val="22"/>
                <w:szCs w:val="22"/>
              </w:rPr>
              <w:t>Закони України </w:t>
            </w:r>
            <w:hyperlink r:id="rId29" w:tgtFrame="_blank" w:history="1">
              <w:r w:rsidRPr="00E34B95">
                <w:rPr>
                  <w:sz w:val="22"/>
                  <w:szCs w:val="22"/>
                  <w:u w:val="single"/>
                </w:rPr>
                <w:t>“Про політичні партії в Україні”</w:t>
              </w:r>
            </w:hyperlink>
            <w:r w:rsidRPr="00E34B95">
              <w:rPr>
                <w:sz w:val="22"/>
                <w:szCs w:val="22"/>
              </w:rPr>
              <w:t>, </w:t>
            </w:r>
            <w:hyperlink r:id="rId30" w:tgtFrame="_blank" w:history="1">
              <w:r w:rsidRPr="00E34B95">
                <w:rPr>
                  <w:sz w:val="22"/>
                  <w:szCs w:val="22"/>
                  <w:u w:val="single"/>
                </w:rPr>
                <w:t>“Про державну реєстрацію юридичних осіб, фізичних осіб - підприємців та громадських формувань”</w:t>
              </w:r>
            </w:hyperlink>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00583</w:t>
            </w:r>
          </w:p>
        </w:tc>
        <w:tc>
          <w:tcPr>
            <w:tcW w:w="4071" w:type="dxa"/>
            <w:hideMark/>
          </w:tcPr>
          <w:p w:rsidR="00D62DA5" w:rsidRPr="00E34B95" w:rsidRDefault="00D62DA5" w:rsidP="00D62DA5">
            <w:pPr>
              <w:spacing w:before="167" w:after="167"/>
            </w:pPr>
            <w:r w:rsidRPr="00E34B95">
              <w:rPr>
                <w:sz w:val="22"/>
                <w:szCs w:val="22"/>
              </w:rPr>
              <w:t>Державна реєстрація створення професійної спілки, організації професійних спілок, об’єднання професійних спілок</w:t>
            </w:r>
          </w:p>
        </w:tc>
        <w:tc>
          <w:tcPr>
            <w:tcW w:w="2551" w:type="dxa"/>
            <w:hideMark/>
          </w:tcPr>
          <w:p w:rsidR="00D62DA5" w:rsidRPr="00E34B95" w:rsidRDefault="00D62DA5" w:rsidP="00D62DA5">
            <w:pPr>
              <w:spacing w:before="167" w:after="167"/>
            </w:pPr>
            <w:r w:rsidRPr="00E34B95">
              <w:rPr>
                <w:sz w:val="22"/>
                <w:szCs w:val="22"/>
              </w:rPr>
              <w:t>Закони України </w:t>
            </w:r>
            <w:hyperlink r:id="rId31" w:tgtFrame="_blank" w:history="1">
              <w:r w:rsidRPr="00E34B95">
                <w:rPr>
                  <w:sz w:val="22"/>
                  <w:szCs w:val="22"/>
                  <w:u w:val="single"/>
                </w:rPr>
                <w:t>“Про професійні спілки, їх права та гарантії діяльності”</w:t>
              </w:r>
            </w:hyperlink>
            <w:r w:rsidRPr="00E34B95">
              <w:rPr>
                <w:sz w:val="22"/>
                <w:szCs w:val="22"/>
              </w:rPr>
              <w:t>, </w:t>
            </w:r>
            <w:hyperlink r:id="rId32" w:tgtFrame="_blank" w:history="1">
              <w:r w:rsidRPr="00E34B95">
                <w:rPr>
                  <w:sz w:val="22"/>
                  <w:szCs w:val="22"/>
                  <w:u w:val="single"/>
                </w:rPr>
                <w:t>“Про державну реєстрацію юридичних осіб, фізичних осіб - підприємців та громадських формувань”</w:t>
              </w:r>
            </w:hyperlink>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00570</w:t>
            </w:r>
          </w:p>
        </w:tc>
        <w:tc>
          <w:tcPr>
            <w:tcW w:w="4071" w:type="dxa"/>
            <w:hideMark/>
          </w:tcPr>
          <w:p w:rsidR="00D62DA5" w:rsidRPr="00E34B95" w:rsidRDefault="00D62DA5" w:rsidP="00D62DA5">
            <w:pPr>
              <w:spacing w:before="167" w:after="167"/>
            </w:pPr>
            <w:r w:rsidRPr="00E34B95">
              <w:rPr>
                <w:sz w:val="22"/>
                <w:szCs w:val="22"/>
              </w:rPr>
              <w:t>Державна реєстрація змін до відомостей про професійну спілку, організацію професійних спілок, об’єднання професійних спілок,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00589</w:t>
            </w:r>
          </w:p>
        </w:tc>
        <w:tc>
          <w:tcPr>
            <w:tcW w:w="4071" w:type="dxa"/>
            <w:hideMark/>
          </w:tcPr>
          <w:p w:rsidR="00D62DA5" w:rsidRPr="00E34B95" w:rsidRDefault="00D62DA5" w:rsidP="00D62DA5">
            <w:pPr>
              <w:spacing w:before="167" w:after="167"/>
            </w:pPr>
            <w:r w:rsidRPr="00E34B95">
              <w:rPr>
                <w:sz w:val="22"/>
                <w:szCs w:val="22"/>
              </w:rPr>
              <w:t>Державна реєстрація змін до відомостей про творчу спілку, територіальний осередок творчої спілки,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00582</w:t>
            </w:r>
          </w:p>
        </w:tc>
        <w:tc>
          <w:tcPr>
            <w:tcW w:w="4071" w:type="dxa"/>
            <w:hideMark/>
          </w:tcPr>
          <w:p w:rsidR="00D62DA5" w:rsidRPr="00E34B95" w:rsidRDefault="00D62DA5" w:rsidP="00D62DA5">
            <w:pPr>
              <w:spacing w:before="167" w:after="167"/>
            </w:pPr>
            <w:r w:rsidRPr="00E34B95">
              <w:rPr>
                <w:sz w:val="22"/>
                <w:szCs w:val="22"/>
              </w:rPr>
              <w:t xml:space="preserve">Державна реєстрація включення відомостей про професійну спілку, об’єднання професійних спілок, </w:t>
            </w:r>
            <w:r w:rsidRPr="00E34B95">
              <w:rPr>
                <w:sz w:val="22"/>
                <w:szCs w:val="22"/>
              </w:rPr>
              <w:lastRenderedPageBreak/>
              <w:t>організацію професійних спілок, зареєстровані до 1 липня 2004 року, відомості про які не містяться в Єдиному державному реєстрі юридичних осіб, фізичних осіб - підприємців та громадських формувань</w:t>
            </w:r>
          </w:p>
        </w:tc>
        <w:tc>
          <w:tcPr>
            <w:tcW w:w="2551" w:type="dxa"/>
            <w:hideMark/>
          </w:tcPr>
          <w:p w:rsidR="00D62DA5" w:rsidRPr="00E34B95" w:rsidRDefault="00D62DA5" w:rsidP="00D62DA5">
            <w:pPr>
              <w:spacing w:before="167" w:after="167"/>
            </w:pPr>
            <w:r w:rsidRPr="00E34B95">
              <w:rPr>
                <w:sz w:val="22"/>
                <w:szCs w:val="22"/>
              </w:rPr>
              <w:lastRenderedPageBreak/>
              <w:t>Закони України </w:t>
            </w:r>
            <w:hyperlink r:id="rId33" w:tgtFrame="_blank" w:history="1">
              <w:r w:rsidRPr="00E34B95">
                <w:rPr>
                  <w:sz w:val="22"/>
                  <w:szCs w:val="22"/>
                  <w:u w:val="single"/>
                </w:rPr>
                <w:t xml:space="preserve">“Про професійні спілки, їх права та гарантії </w:t>
              </w:r>
              <w:r w:rsidRPr="00E34B95">
                <w:rPr>
                  <w:sz w:val="22"/>
                  <w:szCs w:val="22"/>
                  <w:u w:val="single"/>
                </w:rPr>
                <w:lastRenderedPageBreak/>
                <w:t>діяльності”</w:t>
              </w:r>
            </w:hyperlink>
            <w:r w:rsidRPr="00E34B95">
              <w:rPr>
                <w:sz w:val="22"/>
                <w:szCs w:val="22"/>
              </w:rPr>
              <w:t>, </w:t>
            </w:r>
            <w:hyperlink r:id="rId34" w:tgtFrame="_blank" w:history="1">
              <w:r w:rsidRPr="00E34B95">
                <w:rPr>
                  <w:sz w:val="22"/>
                  <w:szCs w:val="22"/>
                  <w:u w:val="single"/>
                </w:rPr>
                <w:t>“Про державну реєстрацію юридичних осіб, фізичних осіб - підприємців та громадських формувань”</w:t>
              </w:r>
            </w:hyperlink>
          </w:p>
        </w:tc>
        <w:tc>
          <w:tcPr>
            <w:tcW w:w="993" w:type="dxa"/>
            <w:hideMark/>
          </w:tcPr>
          <w:p w:rsidR="00D62DA5" w:rsidRPr="00E34B95" w:rsidRDefault="00D62DA5" w:rsidP="00D62DA5">
            <w:pPr>
              <w:spacing w:before="167" w:after="167"/>
              <w:jc w:val="center"/>
            </w:pPr>
            <w:r w:rsidRPr="00E34B95">
              <w:rPr>
                <w:sz w:val="22"/>
                <w:szCs w:val="22"/>
              </w:rPr>
              <w:lastRenderedPageBreak/>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00586</w:t>
            </w:r>
          </w:p>
        </w:tc>
        <w:tc>
          <w:tcPr>
            <w:tcW w:w="4071" w:type="dxa"/>
            <w:hideMark/>
          </w:tcPr>
          <w:p w:rsidR="00D62DA5" w:rsidRPr="00E34B95" w:rsidRDefault="00D62DA5" w:rsidP="00D62DA5">
            <w:pPr>
              <w:spacing w:before="167" w:after="167"/>
            </w:pPr>
            <w:r w:rsidRPr="00E34B95">
              <w:rPr>
                <w:sz w:val="22"/>
                <w:szCs w:val="22"/>
              </w:rPr>
              <w:t>Державна реєстрація рішення про припинення професійної спілки, організації професійних спілок, об’єднання професійних спілок</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00585</w:t>
            </w:r>
          </w:p>
        </w:tc>
        <w:tc>
          <w:tcPr>
            <w:tcW w:w="4071" w:type="dxa"/>
            <w:hideMark/>
          </w:tcPr>
          <w:p w:rsidR="00D62DA5" w:rsidRPr="00E34B95" w:rsidRDefault="00D62DA5" w:rsidP="00D62DA5">
            <w:pPr>
              <w:spacing w:before="167" w:after="167"/>
            </w:pPr>
            <w:r w:rsidRPr="00E34B95">
              <w:rPr>
                <w:sz w:val="22"/>
                <w:szCs w:val="22"/>
              </w:rPr>
              <w:t>Державна реєстрація зміни складу комісії з припинення (комісії з реорганізації, ліквідаційної комісії) професійної спілки, організації професійних спілок, об’єднання професійних спілок</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00554</w:t>
            </w:r>
          </w:p>
        </w:tc>
        <w:tc>
          <w:tcPr>
            <w:tcW w:w="4071" w:type="dxa"/>
            <w:hideMark/>
          </w:tcPr>
          <w:p w:rsidR="00D62DA5" w:rsidRPr="00E34B95" w:rsidRDefault="00D62DA5" w:rsidP="00D62DA5">
            <w:pPr>
              <w:spacing w:before="167" w:after="167"/>
            </w:pPr>
            <w:r w:rsidRPr="00E34B95">
              <w:rPr>
                <w:sz w:val="22"/>
                <w:szCs w:val="22"/>
              </w:rPr>
              <w:t>Державна реєстрація включення відомостей про творчу спілку, територіальний осередок творчої спілки, зареєстровані до 1 липня 2004 року, відомості про які не містяться в Єдиному державному реєстрі юридичних осіб, фізичних осіб - підприємців та громадських формувань</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00588</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професійної спілки, організації професійних спілок, об’єднання професійних спілок у результаті ліквідації</w:t>
            </w:r>
          </w:p>
        </w:tc>
        <w:tc>
          <w:tcPr>
            <w:tcW w:w="2551" w:type="dxa"/>
            <w:hideMark/>
          </w:tcPr>
          <w:p w:rsidR="00D62DA5" w:rsidRPr="00E34B95" w:rsidRDefault="00D62DA5" w:rsidP="00D62DA5">
            <w:pPr>
              <w:spacing w:before="167" w:after="167"/>
            </w:pPr>
            <w:r w:rsidRPr="00E34B95">
              <w:rPr>
                <w:sz w:val="22"/>
                <w:szCs w:val="22"/>
              </w:rPr>
              <w:t>Закони України </w:t>
            </w:r>
            <w:hyperlink r:id="rId35" w:tgtFrame="_blank" w:history="1">
              <w:r w:rsidRPr="00E34B95">
                <w:rPr>
                  <w:sz w:val="22"/>
                  <w:szCs w:val="22"/>
                  <w:u w:val="single"/>
                </w:rPr>
                <w:t>“Про професійні спілки, їх права та гарантії діяльності”</w:t>
              </w:r>
            </w:hyperlink>
            <w:r w:rsidRPr="00E34B95">
              <w:rPr>
                <w:sz w:val="22"/>
                <w:szCs w:val="22"/>
              </w:rPr>
              <w:t>, </w:t>
            </w:r>
            <w:hyperlink r:id="rId36" w:tgtFrame="_blank" w:history="1">
              <w:r w:rsidRPr="00E34B95">
                <w:rPr>
                  <w:sz w:val="22"/>
                  <w:szCs w:val="22"/>
                  <w:u w:val="single"/>
                </w:rPr>
                <w:t>“Про державну реєстрацію юридичних осіб, фізичних осіб - підприємців та громадських формувань”</w:t>
              </w:r>
            </w:hyperlink>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00643</w:t>
            </w:r>
          </w:p>
        </w:tc>
        <w:tc>
          <w:tcPr>
            <w:tcW w:w="4071" w:type="dxa"/>
            <w:hideMark/>
          </w:tcPr>
          <w:p w:rsidR="00D62DA5" w:rsidRPr="00E34B95" w:rsidRDefault="00D62DA5" w:rsidP="00D62DA5">
            <w:pPr>
              <w:spacing w:before="167" w:after="167"/>
            </w:pPr>
            <w:r w:rsidRPr="00E34B95">
              <w:rPr>
                <w:sz w:val="22"/>
                <w:szCs w:val="22"/>
              </w:rPr>
              <w:t>Державна реєстрація припинення професійної спілки, організації професійних спілок, об’єднання професійних спілок у результаті реорганізації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00664</w:t>
            </w:r>
          </w:p>
        </w:tc>
        <w:tc>
          <w:tcPr>
            <w:tcW w:w="4071" w:type="dxa"/>
            <w:hideMark/>
          </w:tcPr>
          <w:p w:rsidR="00D62DA5" w:rsidRPr="00E34B95" w:rsidRDefault="00D62DA5" w:rsidP="00D62DA5">
            <w:pPr>
              <w:spacing w:before="167" w:after="167"/>
            </w:pPr>
            <w:r w:rsidRPr="00E34B95">
              <w:rPr>
                <w:sz w:val="22"/>
                <w:szCs w:val="22"/>
              </w:rPr>
              <w:t>Державна реєстрація рішення про відміну рішення про припинення професійної спілки, організації професійних спілок, об’єднання професійних спілок</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00998</w:t>
            </w:r>
          </w:p>
        </w:tc>
        <w:tc>
          <w:tcPr>
            <w:tcW w:w="4071" w:type="dxa"/>
            <w:hideMark/>
          </w:tcPr>
          <w:p w:rsidR="00D62DA5" w:rsidRPr="00E34B95" w:rsidRDefault="00D62DA5" w:rsidP="00D62DA5">
            <w:pPr>
              <w:spacing w:before="167" w:after="167"/>
            </w:pPr>
            <w:r w:rsidRPr="00E34B95">
              <w:rPr>
                <w:sz w:val="22"/>
                <w:szCs w:val="22"/>
              </w:rPr>
              <w:t>Державна реєстрація статуту територіальної громади</w:t>
            </w:r>
          </w:p>
        </w:tc>
        <w:tc>
          <w:tcPr>
            <w:tcW w:w="2551" w:type="dxa"/>
            <w:hideMark/>
          </w:tcPr>
          <w:p w:rsidR="00D62DA5" w:rsidRPr="00E34B95" w:rsidRDefault="009C32CE" w:rsidP="00D62DA5">
            <w:pPr>
              <w:spacing w:before="167" w:after="167"/>
            </w:pPr>
            <w:hyperlink r:id="rId37" w:tgtFrame="_blank" w:history="1">
              <w:r w:rsidR="00D62DA5" w:rsidRPr="00E34B95">
                <w:rPr>
                  <w:sz w:val="22"/>
                  <w:szCs w:val="22"/>
                  <w:u w:val="single"/>
                </w:rPr>
                <w:t>Закон України</w:t>
              </w:r>
            </w:hyperlink>
            <w:r w:rsidR="00D62DA5" w:rsidRPr="00E34B95">
              <w:rPr>
                <w:sz w:val="22"/>
                <w:szCs w:val="22"/>
              </w:rPr>
              <w:t> “Про місцеве самоврядування в Україні”</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00997</w:t>
            </w:r>
          </w:p>
        </w:tc>
        <w:tc>
          <w:tcPr>
            <w:tcW w:w="4071" w:type="dxa"/>
            <w:hideMark/>
          </w:tcPr>
          <w:p w:rsidR="00D62DA5" w:rsidRPr="00E34B95" w:rsidRDefault="00D62DA5" w:rsidP="00D62DA5">
            <w:pPr>
              <w:spacing w:before="167" w:after="167"/>
            </w:pPr>
            <w:r w:rsidRPr="00E34B95">
              <w:rPr>
                <w:sz w:val="22"/>
                <w:szCs w:val="22"/>
              </w:rPr>
              <w:t xml:space="preserve">Видача дубліката свідоцтва про державну реєстрацію статуту територіальної </w:t>
            </w:r>
            <w:r w:rsidRPr="00E34B95">
              <w:rPr>
                <w:sz w:val="22"/>
                <w:szCs w:val="22"/>
              </w:rPr>
              <w:lastRenderedPageBreak/>
              <w:t>громади</w:t>
            </w:r>
          </w:p>
        </w:tc>
        <w:tc>
          <w:tcPr>
            <w:tcW w:w="2551" w:type="dxa"/>
            <w:hideMark/>
          </w:tcPr>
          <w:p w:rsidR="00D62DA5" w:rsidRPr="00E34B95" w:rsidRDefault="00D62DA5" w:rsidP="00D62DA5">
            <w:pPr>
              <w:spacing w:before="167" w:after="167"/>
              <w:jc w:val="center"/>
            </w:pPr>
            <w:r w:rsidRPr="00E34B95">
              <w:rPr>
                <w:sz w:val="22"/>
                <w:szCs w:val="22"/>
              </w:rPr>
              <w:lastRenderedPageBreak/>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00996</w:t>
            </w:r>
          </w:p>
        </w:tc>
        <w:tc>
          <w:tcPr>
            <w:tcW w:w="4071" w:type="dxa"/>
            <w:hideMark/>
          </w:tcPr>
          <w:p w:rsidR="00D62DA5" w:rsidRPr="00E34B95" w:rsidRDefault="00D62DA5" w:rsidP="00D62DA5">
            <w:pPr>
              <w:spacing w:before="167" w:after="167"/>
            </w:pPr>
            <w:r w:rsidRPr="00E34B95">
              <w:rPr>
                <w:sz w:val="22"/>
                <w:szCs w:val="22"/>
              </w:rPr>
              <w:t>Державна реєстрація змін до статуту територіальної громади</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00995</w:t>
            </w:r>
          </w:p>
        </w:tc>
        <w:tc>
          <w:tcPr>
            <w:tcW w:w="4071" w:type="dxa"/>
            <w:hideMark/>
          </w:tcPr>
          <w:p w:rsidR="00D62DA5" w:rsidRPr="00E34B95" w:rsidRDefault="00D62DA5" w:rsidP="00D62DA5">
            <w:pPr>
              <w:spacing w:before="167" w:after="167"/>
            </w:pPr>
            <w:r w:rsidRPr="00E34B95">
              <w:rPr>
                <w:sz w:val="22"/>
                <w:szCs w:val="22"/>
              </w:rPr>
              <w:t>Скасування державної реєстрації статуту територіальної громади</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2, 3, 4</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00041</w:t>
            </w:r>
          </w:p>
        </w:tc>
        <w:tc>
          <w:tcPr>
            <w:tcW w:w="4071" w:type="dxa"/>
            <w:hideMark/>
          </w:tcPr>
          <w:p w:rsidR="00D62DA5" w:rsidRPr="00E34B95" w:rsidRDefault="00D62DA5" w:rsidP="00D62DA5">
            <w:pPr>
              <w:spacing w:before="167" w:after="167"/>
            </w:pPr>
            <w:r w:rsidRPr="00E34B95">
              <w:rPr>
                <w:sz w:val="22"/>
                <w:szCs w:val="22"/>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tc>
        <w:tc>
          <w:tcPr>
            <w:tcW w:w="2551" w:type="dxa"/>
            <w:hideMark/>
          </w:tcPr>
          <w:p w:rsidR="00D62DA5" w:rsidRPr="00E34B95" w:rsidRDefault="009C32CE" w:rsidP="00D62DA5">
            <w:pPr>
              <w:spacing w:before="167" w:after="167"/>
            </w:pPr>
            <w:hyperlink r:id="rId38" w:tgtFrame="_blank" w:history="1">
              <w:r w:rsidR="00D62DA5" w:rsidRPr="00E34B95">
                <w:rPr>
                  <w:sz w:val="22"/>
                  <w:szCs w:val="22"/>
                  <w:u w:val="single"/>
                </w:rPr>
                <w:t>Закон України</w:t>
              </w:r>
            </w:hyperlink>
            <w:r w:rsidR="00D62DA5" w:rsidRPr="00E34B95">
              <w:rPr>
                <w:sz w:val="22"/>
                <w:szCs w:val="22"/>
              </w:rPr>
              <w:t> “Про державну реєстрацію речових прав на нерухоме майно та їх обтяжень”</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00042</w:t>
            </w:r>
          </w:p>
        </w:tc>
        <w:tc>
          <w:tcPr>
            <w:tcW w:w="4071" w:type="dxa"/>
            <w:hideMark/>
          </w:tcPr>
          <w:p w:rsidR="00D62DA5" w:rsidRPr="00E34B95" w:rsidRDefault="00D62DA5" w:rsidP="00D62DA5">
            <w:pPr>
              <w:spacing w:before="167" w:after="167"/>
            </w:pPr>
            <w:r w:rsidRPr="00E34B95">
              <w:rPr>
                <w:sz w:val="22"/>
                <w:szCs w:val="22"/>
              </w:rPr>
              <w:t>Державна реєстрація речового права, похідного від права власності</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00048</w:t>
            </w:r>
          </w:p>
        </w:tc>
        <w:tc>
          <w:tcPr>
            <w:tcW w:w="4071" w:type="dxa"/>
            <w:hideMark/>
          </w:tcPr>
          <w:p w:rsidR="00D62DA5" w:rsidRPr="00E34B95" w:rsidRDefault="00D62DA5" w:rsidP="00D62DA5">
            <w:pPr>
              <w:spacing w:before="167" w:after="167"/>
            </w:pPr>
            <w:r w:rsidRPr="00E34B95">
              <w:rPr>
                <w:sz w:val="22"/>
                <w:szCs w:val="22"/>
              </w:rPr>
              <w:t>Державна реєстрація обтяжень речових прав на нерухоме майно</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00049</w:t>
            </w:r>
          </w:p>
        </w:tc>
        <w:tc>
          <w:tcPr>
            <w:tcW w:w="4071" w:type="dxa"/>
            <w:hideMark/>
          </w:tcPr>
          <w:p w:rsidR="00D62DA5" w:rsidRPr="00E34B95" w:rsidRDefault="00D62DA5" w:rsidP="00D62DA5">
            <w:pPr>
              <w:spacing w:before="167" w:after="167"/>
            </w:pPr>
            <w:r w:rsidRPr="00E34B95">
              <w:rPr>
                <w:sz w:val="22"/>
                <w:szCs w:val="22"/>
              </w:rPr>
              <w:t>Взяття на облік безхазяйного нерухомого майна</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00046</w:t>
            </w:r>
          </w:p>
        </w:tc>
        <w:tc>
          <w:tcPr>
            <w:tcW w:w="4071" w:type="dxa"/>
            <w:hideMark/>
          </w:tcPr>
          <w:p w:rsidR="00D62DA5" w:rsidRPr="00E34B95" w:rsidRDefault="00D62DA5" w:rsidP="00D62DA5">
            <w:pPr>
              <w:spacing w:before="167" w:after="167"/>
            </w:pPr>
            <w:r w:rsidRPr="00E34B95">
              <w:rPr>
                <w:sz w:val="22"/>
                <w:szCs w:val="22"/>
              </w:rPr>
              <w:t>Внесення змін до записів Державного реєстру речових прав на нерухоме майно</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00043</w:t>
            </w:r>
          </w:p>
        </w:tc>
        <w:tc>
          <w:tcPr>
            <w:tcW w:w="4071" w:type="dxa"/>
            <w:hideMark/>
          </w:tcPr>
          <w:p w:rsidR="00D62DA5" w:rsidRPr="00E34B95" w:rsidRDefault="00D62DA5" w:rsidP="00D62DA5">
            <w:pPr>
              <w:spacing w:before="167" w:after="167"/>
            </w:pPr>
            <w:r w:rsidRPr="00E34B95">
              <w:rPr>
                <w:sz w:val="22"/>
                <w:szCs w:val="22"/>
              </w:rPr>
              <w:t>Скасування запису Державного реєстру речових прав на нерухоме майно, скасування державної реєстрації речових прав на нерухоме майно та їх обтяжень, скасування рішення державного реєстратора (за судовим рішенням)</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00047</w:t>
            </w:r>
          </w:p>
        </w:tc>
        <w:tc>
          <w:tcPr>
            <w:tcW w:w="4071" w:type="dxa"/>
            <w:hideMark/>
          </w:tcPr>
          <w:p w:rsidR="00D62DA5" w:rsidRPr="00E34B95" w:rsidRDefault="00D62DA5" w:rsidP="00D62DA5">
            <w:pPr>
              <w:spacing w:before="167" w:after="167"/>
            </w:pPr>
            <w:r w:rsidRPr="00E34B95">
              <w:rPr>
                <w:sz w:val="22"/>
                <w:szCs w:val="22"/>
              </w:rPr>
              <w:t>Надання інформації з Державного реєстру речових прав на нерухоме майно</w:t>
            </w:r>
          </w:p>
        </w:tc>
        <w:tc>
          <w:tcPr>
            <w:tcW w:w="2551" w:type="dxa"/>
            <w:hideMark/>
          </w:tcPr>
          <w:p w:rsidR="00D62DA5" w:rsidRPr="00E34B95" w:rsidRDefault="009C32CE" w:rsidP="00D62DA5">
            <w:pPr>
              <w:spacing w:before="167" w:after="167"/>
            </w:pPr>
            <w:hyperlink r:id="rId39" w:tgtFrame="_blank" w:history="1">
              <w:r w:rsidR="00D62DA5" w:rsidRPr="00E34B95">
                <w:rPr>
                  <w:sz w:val="22"/>
                  <w:szCs w:val="22"/>
                  <w:u w:val="single"/>
                </w:rPr>
                <w:t>Закон України</w:t>
              </w:r>
            </w:hyperlink>
            <w:r w:rsidR="00D62DA5" w:rsidRPr="00E34B95">
              <w:rPr>
                <w:sz w:val="22"/>
                <w:szCs w:val="22"/>
              </w:rPr>
              <w:t> “Про державну реєстрацію речових прав на нерухоме майно та їх обтяжень”</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01174</w:t>
            </w:r>
          </w:p>
        </w:tc>
        <w:tc>
          <w:tcPr>
            <w:tcW w:w="4071" w:type="dxa"/>
            <w:hideMark/>
          </w:tcPr>
          <w:p w:rsidR="00D62DA5" w:rsidRPr="00E34B95" w:rsidRDefault="00D62DA5" w:rsidP="00D62DA5">
            <w:pPr>
              <w:spacing w:before="167" w:after="167"/>
            </w:pPr>
            <w:r w:rsidRPr="00E34B95">
              <w:rPr>
                <w:sz w:val="22"/>
                <w:szCs w:val="22"/>
              </w:rPr>
              <w:t>Заборона вчинення реєстраційних дій</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00026</w:t>
            </w:r>
          </w:p>
        </w:tc>
        <w:tc>
          <w:tcPr>
            <w:tcW w:w="4071" w:type="dxa"/>
            <w:hideMark/>
          </w:tcPr>
          <w:p w:rsidR="00D62DA5" w:rsidRPr="00E34B95" w:rsidRDefault="00D62DA5" w:rsidP="00D62DA5">
            <w:pPr>
              <w:spacing w:before="167" w:after="167"/>
            </w:pPr>
            <w:r w:rsidRPr="00E34B95">
              <w:rPr>
                <w:sz w:val="22"/>
                <w:szCs w:val="22"/>
              </w:rPr>
              <w:t>Вклеювання до паспорта громадянина України (зразка 1994 року) фотокартки при досягненні 25- і 45-річного віку</w:t>
            </w:r>
          </w:p>
        </w:tc>
        <w:tc>
          <w:tcPr>
            <w:tcW w:w="2551" w:type="dxa"/>
            <w:hideMark/>
          </w:tcPr>
          <w:p w:rsidR="00D62DA5" w:rsidRPr="00E34B95" w:rsidRDefault="00D62DA5" w:rsidP="00D62DA5">
            <w:pPr>
              <w:spacing w:before="167" w:after="167"/>
            </w:pPr>
            <w:r w:rsidRPr="00E34B95">
              <w:rPr>
                <w:sz w:val="22"/>
                <w:szCs w:val="22"/>
              </w:rPr>
              <w:t>Постанова Верховної Ради України від 26 червня 1992 р. </w:t>
            </w:r>
            <w:hyperlink r:id="rId40" w:tgtFrame="_blank" w:history="1">
              <w:r w:rsidRPr="00E34B95">
                <w:rPr>
                  <w:sz w:val="22"/>
                  <w:szCs w:val="22"/>
                  <w:u w:val="single"/>
                </w:rPr>
                <w:t>№ 2503-XII</w:t>
              </w:r>
            </w:hyperlink>
            <w:r w:rsidRPr="00E34B95">
              <w:rPr>
                <w:sz w:val="22"/>
                <w:szCs w:val="22"/>
              </w:rPr>
              <w:t> “Про затвердження положень про паспорт громадянина України та про паспорт громадянина України для виїзду за кордон”</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00029</w:t>
            </w:r>
          </w:p>
        </w:tc>
        <w:tc>
          <w:tcPr>
            <w:tcW w:w="4071" w:type="dxa"/>
            <w:hideMark/>
          </w:tcPr>
          <w:p w:rsidR="00D62DA5" w:rsidRPr="00E34B95" w:rsidRDefault="00D62DA5" w:rsidP="00D62DA5">
            <w:pPr>
              <w:spacing w:before="167" w:after="167"/>
            </w:pPr>
            <w:r w:rsidRPr="00E34B95">
              <w:rPr>
                <w:sz w:val="22"/>
                <w:szCs w:val="22"/>
              </w:rPr>
              <w:t xml:space="preserve">Внесення до паспорта громадянина України відомостей про зміну нумерації </w:t>
            </w:r>
            <w:r w:rsidRPr="00E34B95">
              <w:rPr>
                <w:sz w:val="22"/>
                <w:szCs w:val="22"/>
              </w:rPr>
              <w:lastRenderedPageBreak/>
              <w:t>будинків, перейменування вулиць (проспектів, бульварів, площ, провулків, кварталів тощо), населених пунктів, адміністративно-територіальних одиниць, зміни в адміністративно-територіальному устрої</w:t>
            </w:r>
          </w:p>
        </w:tc>
        <w:tc>
          <w:tcPr>
            <w:tcW w:w="2551" w:type="dxa"/>
            <w:hideMark/>
          </w:tcPr>
          <w:p w:rsidR="00D62DA5" w:rsidRPr="00E34B95" w:rsidRDefault="009C32CE" w:rsidP="00D62DA5">
            <w:pPr>
              <w:spacing w:before="167" w:after="167"/>
            </w:pPr>
            <w:hyperlink r:id="rId41" w:tgtFrame="_blank" w:history="1">
              <w:r w:rsidR="00D62DA5" w:rsidRPr="00E34B95">
                <w:rPr>
                  <w:sz w:val="22"/>
                  <w:szCs w:val="22"/>
                  <w:u w:val="single"/>
                </w:rPr>
                <w:t>Закон України</w:t>
              </w:r>
            </w:hyperlink>
            <w:r w:rsidR="00D62DA5" w:rsidRPr="00E34B95">
              <w:rPr>
                <w:sz w:val="22"/>
                <w:szCs w:val="22"/>
              </w:rPr>
              <w:t xml:space="preserve"> “Про свободу пересування та </w:t>
            </w:r>
            <w:r w:rsidR="00D62DA5" w:rsidRPr="00E34B95">
              <w:rPr>
                <w:sz w:val="22"/>
                <w:szCs w:val="22"/>
              </w:rPr>
              <w:lastRenderedPageBreak/>
              <w:t>вільний вибір місця проживання в Україні”</w:t>
            </w:r>
          </w:p>
        </w:tc>
        <w:tc>
          <w:tcPr>
            <w:tcW w:w="993" w:type="dxa"/>
            <w:hideMark/>
          </w:tcPr>
          <w:p w:rsidR="00D62DA5" w:rsidRPr="00E34B95" w:rsidRDefault="00D62DA5" w:rsidP="00D62DA5">
            <w:pPr>
              <w:spacing w:before="167" w:after="167"/>
              <w:jc w:val="center"/>
            </w:pPr>
            <w:r w:rsidRPr="00E34B95">
              <w:rPr>
                <w:sz w:val="22"/>
                <w:szCs w:val="22"/>
              </w:rPr>
              <w:lastRenderedPageBreak/>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01618</w:t>
            </w:r>
          </w:p>
        </w:tc>
        <w:tc>
          <w:tcPr>
            <w:tcW w:w="4071" w:type="dxa"/>
            <w:hideMark/>
          </w:tcPr>
          <w:p w:rsidR="00D62DA5" w:rsidRPr="00E34B95" w:rsidRDefault="00D62DA5" w:rsidP="00D62DA5">
            <w:pPr>
              <w:spacing w:before="167" w:after="167"/>
            </w:pPr>
            <w:r w:rsidRPr="00E34B95">
              <w:rPr>
                <w:sz w:val="22"/>
                <w:szCs w:val="22"/>
              </w:rPr>
              <w:t>Реєстрація декларації безпеки об’єкта підвищеної небезпеки</w:t>
            </w:r>
          </w:p>
        </w:tc>
        <w:tc>
          <w:tcPr>
            <w:tcW w:w="2551" w:type="dxa"/>
            <w:hideMark/>
          </w:tcPr>
          <w:p w:rsidR="00D62DA5" w:rsidRPr="00E34B95" w:rsidRDefault="009C32CE" w:rsidP="00D62DA5">
            <w:pPr>
              <w:spacing w:before="167" w:after="167"/>
            </w:pPr>
            <w:hyperlink r:id="rId42" w:tgtFrame="_blank" w:history="1">
              <w:r w:rsidR="00D62DA5" w:rsidRPr="00E34B95">
                <w:rPr>
                  <w:sz w:val="22"/>
                  <w:szCs w:val="22"/>
                  <w:u w:val="single"/>
                </w:rPr>
                <w:t>Закон України</w:t>
              </w:r>
            </w:hyperlink>
            <w:r w:rsidR="00D62DA5" w:rsidRPr="00E34B95">
              <w:rPr>
                <w:sz w:val="22"/>
                <w:szCs w:val="22"/>
              </w:rPr>
              <w:t> “Про об’єкти підвищеної небезпеки”</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00069</w:t>
            </w:r>
          </w:p>
        </w:tc>
        <w:tc>
          <w:tcPr>
            <w:tcW w:w="4071" w:type="dxa"/>
            <w:hideMark/>
          </w:tcPr>
          <w:p w:rsidR="00D62DA5" w:rsidRPr="00E34B95" w:rsidRDefault="00D62DA5" w:rsidP="00D62DA5">
            <w:pPr>
              <w:spacing w:before="167" w:after="167"/>
            </w:pPr>
            <w:r w:rsidRPr="00E34B95">
              <w:rPr>
                <w:sz w:val="22"/>
                <w:szCs w:val="22"/>
              </w:rPr>
              <w:t>Державна реєстрація земельної ділянки з видачею витягу з Державного земельного кадастру</w:t>
            </w:r>
          </w:p>
        </w:tc>
        <w:tc>
          <w:tcPr>
            <w:tcW w:w="2551" w:type="dxa"/>
            <w:hideMark/>
          </w:tcPr>
          <w:p w:rsidR="00D62DA5" w:rsidRPr="00E34B95" w:rsidRDefault="009C32CE" w:rsidP="00D62DA5">
            <w:pPr>
              <w:spacing w:before="167" w:after="167"/>
            </w:pPr>
            <w:hyperlink r:id="rId43" w:tgtFrame="_blank" w:history="1">
              <w:r w:rsidR="00D62DA5" w:rsidRPr="00E34B95">
                <w:rPr>
                  <w:sz w:val="22"/>
                  <w:szCs w:val="22"/>
                  <w:u w:val="single"/>
                </w:rPr>
                <w:t>Закон України</w:t>
              </w:r>
            </w:hyperlink>
            <w:r w:rsidR="00D62DA5" w:rsidRPr="00E34B95">
              <w:rPr>
                <w:sz w:val="22"/>
                <w:szCs w:val="22"/>
              </w:rPr>
              <w:t> “Про Державний земельний кадастр”</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00070</w:t>
            </w:r>
          </w:p>
        </w:tc>
        <w:tc>
          <w:tcPr>
            <w:tcW w:w="4071" w:type="dxa"/>
            <w:hideMark/>
          </w:tcPr>
          <w:p w:rsidR="00D62DA5" w:rsidRPr="00E34B95" w:rsidRDefault="00D62DA5" w:rsidP="00D62DA5">
            <w:pPr>
              <w:spacing w:before="167" w:after="167"/>
            </w:pPr>
            <w:r w:rsidRPr="00E34B95">
              <w:rPr>
                <w:sz w:val="22"/>
                <w:szCs w:val="22"/>
              </w:rPr>
              <w:t>Внесення до Державного земельного кадастру відомостей про земельну ділянку з видачею витягу</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00071</w:t>
            </w:r>
          </w:p>
        </w:tc>
        <w:tc>
          <w:tcPr>
            <w:tcW w:w="4071" w:type="dxa"/>
            <w:hideMark/>
          </w:tcPr>
          <w:p w:rsidR="00D62DA5" w:rsidRPr="00E34B95" w:rsidRDefault="00D62DA5" w:rsidP="00D62DA5">
            <w:pPr>
              <w:spacing w:before="167" w:after="167"/>
            </w:pPr>
            <w:r w:rsidRPr="00E34B95">
              <w:rPr>
                <w:sz w:val="22"/>
                <w:szCs w:val="22"/>
              </w:rPr>
              <w:t>Внесення до Державного земельного кадастру змін до відомостей про земельну ділянку з видачею витягу</w:t>
            </w:r>
          </w:p>
        </w:tc>
        <w:tc>
          <w:tcPr>
            <w:tcW w:w="2551" w:type="dxa"/>
            <w:hideMark/>
          </w:tcPr>
          <w:p w:rsidR="00D62DA5" w:rsidRPr="00E34B95" w:rsidRDefault="009C32CE" w:rsidP="00D62DA5">
            <w:pPr>
              <w:spacing w:before="167" w:after="167"/>
            </w:pPr>
            <w:hyperlink r:id="rId44" w:tgtFrame="_blank" w:history="1">
              <w:r w:rsidR="00D62DA5" w:rsidRPr="00E34B95">
                <w:rPr>
                  <w:sz w:val="22"/>
                  <w:szCs w:val="22"/>
                  <w:u w:val="single"/>
                </w:rPr>
                <w:t>Закон України</w:t>
              </w:r>
            </w:hyperlink>
            <w:r w:rsidR="00D62DA5" w:rsidRPr="00E34B95">
              <w:rPr>
                <w:sz w:val="22"/>
                <w:szCs w:val="22"/>
              </w:rPr>
              <w:t> “Про Державний земельний кадастр”</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00072</w:t>
            </w:r>
          </w:p>
        </w:tc>
        <w:tc>
          <w:tcPr>
            <w:tcW w:w="4071" w:type="dxa"/>
            <w:hideMark/>
          </w:tcPr>
          <w:p w:rsidR="00D62DA5" w:rsidRPr="00E34B95" w:rsidRDefault="00D62DA5" w:rsidP="00D62DA5">
            <w:pPr>
              <w:spacing w:before="167" w:after="167"/>
            </w:pPr>
            <w:r w:rsidRPr="00E34B95">
              <w:rPr>
                <w:sz w:val="22"/>
                <w:szCs w:val="22"/>
              </w:rPr>
              <w:t>Внесення до Державного земельного кадастру відомостей про межі частини земельної ділянки, на яку поширюються права суборенди, сервітуту, з видачею витягу</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00074</w:t>
            </w:r>
          </w:p>
        </w:tc>
        <w:tc>
          <w:tcPr>
            <w:tcW w:w="4071" w:type="dxa"/>
            <w:hideMark/>
          </w:tcPr>
          <w:p w:rsidR="00D62DA5" w:rsidRPr="00E34B95" w:rsidRDefault="00D62DA5" w:rsidP="00D62DA5">
            <w:pPr>
              <w:spacing w:before="167" w:after="167"/>
            </w:pPr>
            <w:r w:rsidRPr="00E34B95">
              <w:rPr>
                <w:sz w:val="22"/>
                <w:szCs w:val="22"/>
              </w:rPr>
              <w:t>Внесення до Державного земельного кадастру відомостей про землі в межах територій адміністративно-територіальних одиниць з видачею витягу</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00075</w:t>
            </w:r>
          </w:p>
        </w:tc>
        <w:tc>
          <w:tcPr>
            <w:tcW w:w="4071" w:type="dxa"/>
            <w:hideMark/>
          </w:tcPr>
          <w:p w:rsidR="00D62DA5" w:rsidRPr="00E34B95" w:rsidRDefault="00D62DA5" w:rsidP="00D62DA5">
            <w:pPr>
              <w:spacing w:before="167" w:after="167"/>
            </w:pPr>
            <w:r w:rsidRPr="00E34B95">
              <w:rPr>
                <w:sz w:val="22"/>
                <w:szCs w:val="22"/>
              </w:rPr>
              <w:t>Внесення до Державного земельного кадастру змін до відомостей про землі в межах територій адміністративно-територіальних одиниць з видачею витягу</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00079</w:t>
            </w:r>
          </w:p>
        </w:tc>
        <w:tc>
          <w:tcPr>
            <w:tcW w:w="4071" w:type="dxa"/>
            <w:hideMark/>
          </w:tcPr>
          <w:p w:rsidR="00D62DA5" w:rsidRPr="00E34B95" w:rsidRDefault="00D62DA5" w:rsidP="00D62DA5">
            <w:pPr>
              <w:spacing w:before="167" w:after="167"/>
            </w:pPr>
            <w:r w:rsidRPr="00E34B95">
              <w:rPr>
                <w:sz w:val="22"/>
                <w:szCs w:val="22"/>
              </w:rPr>
              <w:t>Внесення до Державного земельного кадастру відомостей про обмеження у використанні земель, встановлені безпосередньо законами та прийнятими відповідно до них нормативно-правовими актами, з видачею витягу</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00078</w:t>
            </w:r>
          </w:p>
        </w:tc>
        <w:tc>
          <w:tcPr>
            <w:tcW w:w="4071" w:type="dxa"/>
            <w:hideMark/>
          </w:tcPr>
          <w:p w:rsidR="00D62DA5" w:rsidRPr="00E34B95" w:rsidRDefault="00D62DA5" w:rsidP="00D62DA5">
            <w:pPr>
              <w:spacing w:before="167" w:after="167"/>
            </w:pPr>
            <w:r w:rsidRPr="00E34B95">
              <w:rPr>
                <w:sz w:val="22"/>
                <w:szCs w:val="22"/>
              </w:rPr>
              <w:t>Державна реєстрація обмежень у використанні земель з видачею витягу</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00081</w:t>
            </w:r>
          </w:p>
        </w:tc>
        <w:tc>
          <w:tcPr>
            <w:tcW w:w="4071" w:type="dxa"/>
            <w:hideMark/>
          </w:tcPr>
          <w:p w:rsidR="00D62DA5" w:rsidRPr="00E34B95" w:rsidRDefault="00D62DA5" w:rsidP="00D62DA5">
            <w:pPr>
              <w:spacing w:before="167" w:after="167"/>
            </w:pPr>
            <w:r w:rsidRPr="00E34B95">
              <w:rPr>
                <w:sz w:val="22"/>
                <w:szCs w:val="22"/>
              </w:rPr>
              <w:t xml:space="preserve">Виправлення технічної помилки у відомостях Державного земельного кадастру не з вини органу, що здійснює </w:t>
            </w:r>
            <w:r w:rsidRPr="00E34B95">
              <w:rPr>
                <w:sz w:val="22"/>
                <w:szCs w:val="22"/>
              </w:rPr>
              <w:lastRenderedPageBreak/>
              <w:t>його ведення</w:t>
            </w:r>
          </w:p>
        </w:tc>
        <w:tc>
          <w:tcPr>
            <w:tcW w:w="2551" w:type="dxa"/>
            <w:hideMark/>
          </w:tcPr>
          <w:p w:rsidR="00D62DA5" w:rsidRPr="00E34B95" w:rsidRDefault="009C32CE" w:rsidP="00D62DA5">
            <w:pPr>
              <w:spacing w:before="167" w:after="167"/>
            </w:pPr>
            <w:hyperlink r:id="rId45" w:tgtFrame="_blank" w:history="1">
              <w:r w:rsidR="00D62DA5" w:rsidRPr="00E34B95">
                <w:rPr>
                  <w:sz w:val="22"/>
                  <w:szCs w:val="22"/>
                  <w:u w:val="single"/>
                </w:rPr>
                <w:t>Закон України</w:t>
              </w:r>
            </w:hyperlink>
            <w:r w:rsidR="00D62DA5" w:rsidRPr="00E34B95">
              <w:rPr>
                <w:sz w:val="22"/>
                <w:szCs w:val="22"/>
              </w:rPr>
              <w:t xml:space="preserve"> “Про Державний земельний </w:t>
            </w:r>
            <w:r w:rsidR="00D62DA5" w:rsidRPr="00E34B95">
              <w:rPr>
                <w:sz w:val="22"/>
                <w:szCs w:val="22"/>
              </w:rPr>
              <w:lastRenderedPageBreak/>
              <w:t>кадастр”</w:t>
            </w:r>
          </w:p>
        </w:tc>
        <w:tc>
          <w:tcPr>
            <w:tcW w:w="993" w:type="dxa"/>
            <w:hideMark/>
          </w:tcPr>
          <w:p w:rsidR="00D62DA5" w:rsidRPr="00E34B95" w:rsidRDefault="00D62DA5" w:rsidP="00D62DA5">
            <w:pPr>
              <w:spacing w:before="167" w:after="167"/>
              <w:jc w:val="center"/>
            </w:pPr>
            <w:r w:rsidRPr="00E34B95">
              <w:rPr>
                <w:sz w:val="22"/>
                <w:szCs w:val="22"/>
              </w:rPr>
              <w:lastRenderedPageBreak/>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00080</w:t>
            </w:r>
          </w:p>
        </w:tc>
        <w:tc>
          <w:tcPr>
            <w:tcW w:w="4071" w:type="dxa"/>
            <w:hideMark/>
          </w:tcPr>
          <w:p w:rsidR="00D62DA5" w:rsidRPr="00E34B95" w:rsidRDefault="00D62DA5" w:rsidP="00D62DA5">
            <w:pPr>
              <w:spacing w:before="167" w:after="167"/>
            </w:pPr>
            <w:r w:rsidRPr="00E34B95">
              <w:rPr>
                <w:sz w:val="22"/>
                <w:szCs w:val="22"/>
              </w:rPr>
              <w:t>Виправлення технічної помилки у відомостях з Державного земельного кадастру, яка була допущена органом, що здійснює його ведення, з видачею витягу</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00035</w:t>
            </w:r>
          </w:p>
        </w:tc>
        <w:tc>
          <w:tcPr>
            <w:tcW w:w="4071" w:type="dxa"/>
            <w:hideMark/>
          </w:tcPr>
          <w:p w:rsidR="00D62DA5" w:rsidRPr="00E34B95" w:rsidRDefault="00D62DA5" w:rsidP="00D62DA5">
            <w:pPr>
              <w:spacing w:before="167" w:after="167"/>
            </w:pPr>
            <w:r w:rsidRPr="00E34B95">
              <w:rPr>
                <w:sz w:val="22"/>
                <w:szCs w:val="22"/>
              </w:rPr>
              <w:t>Надання відомостей з Державного земельного кадастру у формі витягу з Державного земельного кадастру про землі в межах території адміністративно-територіальних одиниць</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00059</w:t>
            </w:r>
          </w:p>
        </w:tc>
        <w:tc>
          <w:tcPr>
            <w:tcW w:w="4071" w:type="dxa"/>
            <w:hideMark/>
          </w:tcPr>
          <w:p w:rsidR="00D62DA5" w:rsidRPr="00E34B95" w:rsidRDefault="00D62DA5" w:rsidP="00D62DA5">
            <w:pPr>
              <w:spacing w:before="167" w:after="167"/>
            </w:pPr>
            <w:r w:rsidRPr="00E34B95">
              <w:rPr>
                <w:sz w:val="22"/>
                <w:szCs w:val="22"/>
              </w:rPr>
              <w:t>Надання відомостей з Державного земельного кадастру у формі витягу з Державного земельного кадастру про обмеження у використанні земель</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00060</w:t>
            </w:r>
          </w:p>
        </w:tc>
        <w:tc>
          <w:tcPr>
            <w:tcW w:w="4071" w:type="dxa"/>
            <w:hideMark/>
          </w:tcPr>
          <w:p w:rsidR="00D62DA5" w:rsidRPr="00E34B95" w:rsidRDefault="00D62DA5" w:rsidP="00D62DA5">
            <w:pPr>
              <w:spacing w:before="167" w:after="167"/>
            </w:pPr>
            <w:r w:rsidRPr="00E34B95">
              <w:rPr>
                <w:sz w:val="22"/>
                <w:szCs w:val="22"/>
              </w:rPr>
              <w:t>Надання відомостей з Державного земельного кадастру у формі витягу з Державного земельного кадастру про земельну ділянку</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00061</w:t>
            </w:r>
          </w:p>
        </w:tc>
        <w:tc>
          <w:tcPr>
            <w:tcW w:w="4071" w:type="dxa"/>
            <w:hideMark/>
          </w:tcPr>
          <w:p w:rsidR="00D62DA5" w:rsidRPr="00E34B95" w:rsidRDefault="00D62DA5" w:rsidP="00D62DA5">
            <w:pPr>
              <w:spacing w:before="167" w:after="167"/>
            </w:pPr>
            <w:r w:rsidRPr="00E34B95">
              <w:rPr>
                <w:sz w:val="22"/>
                <w:szCs w:val="22"/>
              </w:rPr>
              <w:t>Надання відомостей з Державного земельного кадастру у формі довідки, що містить узагальнену інформацію про землі (території)</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00062</w:t>
            </w:r>
          </w:p>
        </w:tc>
        <w:tc>
          <w:tcPr>
            <w:tcW w:w="4071" w:type="dxa"/>
            <w:hideMark/>
          </w:tcPr>
          <w:p w:rsidR="00D62DA5" w:rsidRPr="00E34B95" w:rsidRDefault="00D62DA5" w:rsidP="00D62DA5">
            <w:pPr>
              <w:spacing w:before="167" w:after="167"/>
            </w:pPr>
            <w:r w:rsidRPr="00E34B95">
              <w:rPr>
                <w:sz w:val="22"/>
                <w:szCs w:val="22"/>
              </w:rPr>
              <w:t>Надання відомостей з Державного земельного кадастру у формі викопіювання з картографічної основи Державного земельного кадастру, кадастрової карти (плану)</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00063</w:t>
            </w:r>
          </w:p>
        </w:tc>
        <w:tc>
          <w:tcPr>
            <w:tcW w:w="4071" w:type="dxa"/>
            <w:hideMark/>
          </w:tcPr>
          <w:p w:rsidR="00D62DA5" w:rsidRPr="00E34B95" w:rsidRDefault="00D62DA5" w:rsidP="00D62DA5">
            <w:pPr>
              <w:spacing w:before="167" w:after="167"/>
            </w:pPr>
            <w:r w:rsidRPr="00E34B95">
              <w:rPr>
                <w:sz w:val="22"/>
                <w:szCs w:val="22"/>
              </w:rPr>
              <w:t>Надання відомостей з Державного земельного кадастру у формі копій документів, що створюються під час ведення Державного земельного кадастру</w:t>
            </w:r>
          </w:p>
        </w:tc>
        <w:tc>
          <w:tcPr>
            <w:tcW w:w="2551" w:type="dxa"/>
            <w:hideMark/>
          </w:tcPr>
          <w:p w:rsidR="00D62DA5" w:rsidRPr="00E34B95" w:rsidRDefault="009C32CE" w:rsidP="00D62DA5">
            <w:pPr>
              <w:spacing w:before="167" w:after="167"/>
            </w:pPr>
            <w:hyperlink r:id="rId46" w:tgtFrame="_blank" w:history="1">
              <w:r w:rsidR="00D62DA5" w:rsidRPr="00E34B95">
                <w:rPr>
                  <w:sz w:val="22"/>
                  <w:szCs w:val="22"/>
                  <w:u w:val="single"/>
                </w:rPr>
                <w:t>Закон України</w:t>
              </w:r>
            </w:hyperlink>
            <w:r w:rsidR="00D62DA5" w:rsidRPr="00E34B95">
              <w:rPr>
                <w:sz w:val="22"/>
                <w:szCs w:val="22"/>
              </w:rPr>
              <w:t> “Про Державний земельний кадастр”</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00064</w:t>
            </w:r>
          </w:p>
        </w:tc>
        <w:tc>
          <w:tcPr>
            <w:tcW w:w="4071" w:type="dxa"/>
            <w:hideMark/>
          </w:tcPr>
          <w:p w:rsidR="00D62DA5" w:rsidRPr="00E34B95" w:rsidRDefault="00D62DA5" w:rsidP="00D62DA5">
            <w:pPr>
              <w:spacing w:before="167" w:after="167"/>
            </w:pPr>
            <w:r w:rsidRPr="00E34B95">
              <w:rPr>
                <w:sz w:val="22"/>
                <w:szCs w:val="22"/>
              </w:rPr>
              <w:t>Надання довідки про наявність та розмір земельної частки (паю)</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00065</w:t>
            </w:r>
          </w:p>
        </w:tc>
        <w:tc>
          <w:tcPr>
            <w:tcW w:w="4071" w:type="dxa"/>
            <w:hideMark/>
          </w:tcPr>
          <w:p w:rsidR="00D62DA5" w:rsidRPr="00E34B95" w:rsidRDefault="00D62DA5" w:rsidP="00D62DA5">
            <w:pPr>
              <w:spacing w:before="167" w:after="167"/>
            </w:pPr>
            <w:r w:rsidRPr="00E34B95">
              <w:rPr>
                <w:sz w:val="22"/>
                <w:szCs w:val="22"/>
              </w:rPr>
              <w:t>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01254</w:t>
            </w:r>
          </w:p>
        </w:tc>
        <w:tc>
          <w:tcPr>
            <w:tcW w:w="4071" w:type="dxa"/>
            <w:hideMark/>
          </w:tcPr>
          <w:p w:rsidR="00D62DA5" w:rsidRPr="00E34B95" w:rsidRDefault="00D62DA5" w:rsidP="00D62DA5">
            <w:pPr>
              <w:spacing w:before="167" w:after="167"/>
            </w:pPr>
            <w:r w:rsidRPr="00E34B95">
              <w:rPr>
                <w:sz w:val="22"/>
                <w:szCs w:val="22"/>
              </w:rPr>
              <w:t xml:space="preserve">Надання довідки про осіб, які отримали доступ до інформації про суб’єкта речового права у Державному земельному </w:t>
            </w:r>
            <w:r w:rsidRPr="00E34B95">
              <w:rPr>
                <w:sz w:val="22"/>
                <w:szCs w:val="22"/>
              </w:rPr>
              <w:lastRenderedPageBreak/>
              <w:t>кадастрі</w:t>
            </w:r>
          </w:p>
        </w:tc>
        <w:tc>
          <w:tcPr>
            <w:tcW w:w="2551" w:type="dxa"/>
            <w:hideMark/>
          </w:tcPr>
          <w:p w:rsidR="00D62DA5" w:rsidRPr="00E34B95" w:rsidRDefault="00D62DA5" w:rsidP="00D62DA5">
            <w:pPr>
              <w:spacing w:before="167" w:after="167"/>
              <w:jc w:val="center"/>
            </w:pPr>
            <w:r w:rsidRPr="00E34B95">
              <w:rPr>
                <w:sz w:val="22"/>
                <w:szCs w:val="22"/>
              </w:rPr>
              <w:lastRenderedPageBreak/>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vMerge w:val="restart"/>
          </w:tcPr>
          <w:p w:rsidR="00D62DA5" w:rsidRPr="00E34B95" w:rsidRDefault="00D62DA5" w:rsidP="00D62DA5">
            <w:pPr>
              <w:pStyle w:val="a3"/>
              <w:numPr>
                <w:ilvl w:val="0"/>
                <w:numId w:val="6"/>
              </w:numPr>
              <w:spacing w:before="167" w:after="167"/>
            </w:pPr>
          </w:p>
        </w:tc>
        <w:tc>
          <w:tcPr>
            <w:tcW w:w="992" w:type="dxa"/>
            <w:vMerge w:val="restart"/>
            <w:hideMark/>
          </w:tcPr>
          <w:p w:rsidR="00D62DA5" w:rsidRPr="00E34B95" w:rsidRDefault="00D62DA5" w:rsidP="00D62DA5">
            <w:pPr>
              <w:spacing w:before="167" w:after="167"/>
              <w:jc w:val="center"/>
            </w:pPr>
            <w:r w:rsidRPr="00E34B95">
              <w:rPr>
                <w:sz w:val="22"/>
                <w:szCs w:val="22"/>
              </w:rPr>
              <w:t>00207</w:t>
            </w:r>
          </w:p>
        </w:tc>
        <w:tc>
          <w:tcPr>
            <w:tcW w:w="4071" w:type="dxa"/>
            <w:hideMark/>
          </w:tcPr>
          <w:p w:rsidR="00D62DA5" w:rsidRPr="00E34B95" w:rsidRDefault="00D62DA5" w:rsidP="00D62DA5">
            <w:pPr>
              <w:spacing w:before="167" w:after="167"/>
            </w:pPr>
            <w:r w:rsidRPr="00E34B95">
              <w:rPr>
                <w:sz w:val="22"/>
                <w:szCs w:val="22"/>
              </w:rPr>
              <w:t>Надання дозволу на розроблення проекту землеустрою щодо відведення земельної ділянки для послідуючого продажу</w:t>
            </w:r>
          </w:p>
          <w:p w:rsidR="00D62DA5" w:rsidRPr="00E34B95" w:rsidRDefault="00D62DA5" w:rsidP="00D62DA5">
            <w:pPr>
              <w:spacing w:before="167" w:after="167"/>
            </w:pPr>
          </w:p>
        </w:tc>
        <w:tc>
          <w:tcPr>
            <w:tcW w:w="2551" w:type="dxa"/>
            <w:vMerge w:val="restart"/>
            <w:hideMark/>
          </w:tcPr>
          <w:p w:rsidR="00D62DA5" w:rsidRPr="00E34B95" w:rsidRDefault="00D62DA5" w:rsidP="00D62DA5">
            <w:pPr>
              <w:spacing w:before="167" w:after="167"/>
              <w:jc w:val="center"/>
            </w:pPr>
            <w:r w:rsidRPr="00E34B95">
              <w:rPr>
                <w:sz w:val="22"/>
                <w:szCs w:val="22"/>
              </w:rPr>
              <w:t>-“-</w:t>
            </w:r>
          </w:p>
        </w:tc>
        <w:tc>
          <w:tcPr>
            <w:tcW w:w="993" w:type="dxa"/>
            <w:vMerge w:val="restart"/>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vMerge/>
          </w:tcPr>
          <w:p w:rsidR="00D62DA5" w:rsidRPr="00E34B95" w:rsidRDefault="00D62DA5" w:rsidP="00D62DA5">
            <w:pPr>
              <w:pStyle w:val="a3"/>
              <w:numPr>
                <w:ilvl w:val="0"/>
                <w:numId w:val="6"/>
              </w:numPr>
              <w:spacing w:before="167" w:after="167"/>
            </w:pPr>
          </w:p>
        </w:tc>
        <w:tc>
          <w:tcPr>
            <w:tcW w:w="992" w:type="dxa"/>
            <w:vMerge/>
            <w:hideMark/>
          </w:tcPr>
          <w:p w:rsidR="00D62DA5" w:rsidRPr="00E34B95" w:rsidRDefault="00D62DA5" w:rsidP="00D62DA5">
            <w:pPr>
              <w:spacing w:before="167" w:after="167"/>
              <w:jc w:val="center"/>
            </w:pPr>
          </w:p>
        </w:tc>
        <w:tc>
          <w:tcPr>
            <w:tcW w:w="4071" w:type="dxa"/>
            <w:hideMark/>
          </w:tcPr>
          <w:p w:rsidR="00D62DA5" w:rsidRPr="00E34B95" w:rsidRDefault="00D62DA5" w:rsidP="00D62DA5">
            <w:pPr>
              <w:spacing w:before="167" w:after="167"/>
            </w:pPr>
            <w:r w:rsidRPr="00E34B95">
              <w:rPr>
                <w:sz w:val="22"/>
                <w:szCs w:val="22"/>
              </w:rPr>
              <w:t>Розпорядження про надання дозволу на розроблення проекту землеустрою щодо відведення земельної ділянки та про проведення експертної грошової оцінки земельної ділянки.</w:t>
            </w:r>
          </w:p>
        </w:tc>
        <w:tc>
          <w:tcPr>
            <w:tcW w:w="2551" w:type="dxa"/>
            <w:vMerge/>
            <w:hideMark/>
          </w:tcPr>
          <w:p w:rsidR="00D62DA5" w:rsidRPr="00E34B95" w:rsidRDefault="00D62DA5" w:rsidP="00D62DA5">
            <w:pPr>
              <w:spacing w:before="167" w:after="167"/>
              <w:jc w:val="center"/>
            </w:pPr>
          </w:p>
        </w:tc>
        <w:tc>
          <w:tcPr>
            <w:tcW w:w="993" w:type="dxa"/>
            <w:vMerge/>
            <w:hideMark/>
          </w:tcPr>
          <w:p w:rsidR="00D62DA5" w:rsidRPr="00E34B95" w:rsidRDefault="00D62DA5" w:rsidP="00D62DA5">
            <w:pPr>
              <w:spacing w:before="167" w:after="167"/>
              <w:jc w:val="center"/>
            </w:pPr>
          </w:p>
        </w:tc>
      </w:tr>
      <w:tr w:rsidR="00D62DA5" w:rsidRPr="00E34B95" w:rsidTr="003729FC">
        <w:trPr>
          <w:trHeight w:val="20"/>
          <w:jc w:val="center"/>
        </w:trPr>
        <w:tc>
          <w:tcPr>
            <w:tcW w:w="709" w:type="dxa"/>
            <w:vMerge w:val="restart"/>
          </w:tcPr>
          <w:p w:rsidR="00D62DA5" w:rsidRPr="00E34B95" w:rsidRDefault="00D62DA5" w:rsidP="00D62DA5">
            <w:pPr>
              <w:pStyle w:val="a3"/>
              <w:numPr>
                <w:ilvl w:val="0"/>
                <w:numId w:val="6"/>
              </w:numPr>
              <w:spacing w:before="167" w:after="167"/>
            </w:pPr>
          </w:p>
        </w:tc>
        <w:tc>
          <w:tcPr>
            <w:tcW w:w="992" w:type="dxa"/>
            <w:vMerge w:val="restart"/>
            <w:hideMark/>
          </w:tcPr>
          <w:p w:rsidR="00D62DA5" w:rsidRPr="00E34B95" w:rsidRDefault="00D62DA5" w:rsidP="00D62DA5">
            <w:pPr>
              <w:spacing w:before="167" w:after="167"/>
              <w:jc w:val="center"/>
            </w:pPr>
            <w:r w:rsidRPr="00E34B95">
              <w:rPr>
                <w:sz w:val="22"/>
                <w:szCs w:val="22"/>
              </w:rPr>
              <w:t>00199</w:t>
            </w:r>
          </w:p>
        </w:tc>
        <w:tc>
          <w:tcPr>
            <w:tcW w:w="4071" w:type="dxa"/>
            <w:hideMark/>
          </w:tcPr>
          <w:p w:rsidR="00D62DA5" w:rsidRPr="00E34B95" w:rsidRDefault="00D62DA5" w:rsidP="00D62DA5">
            <w:pPr>
              <w:spacing w:before="167" w:after="167"/>
            </w:pPr>
            <w:r w:rsidRPr="00E34B95">
              <w:rPr>
                <w:sz w:val="22"/>
                <w:szCs w:val="22"/>
              </w:rPr>
              <w:t>Надання дозволу на розроблення проекту землеустрою щодо відведення земельної ділянки у користування</w:t>
            </w:r>
          </w:p>
        </w:tc>
        <w:tc>
          <w:tcPr>
            <w:tcW w:w="2551" w:type="dxa"/>
            <w:vMerge w:val="restart"/>
            <w:hideMark/>
          </w:tcPr>
          <w:p w:rsidR="00D62DA5" w:rsidRPr="00E34B95" w:rsidRDefault="00D62DA5" w:rsidP="00D62DA5">
            <w:pPr>
              <w:spacing w:before="167" w:after="167"/>
              <w:jc w:val="center"/>
            </w:pPr>
            <w:r w:rsidRPr="00E34B95">
              <w:rPr>
                <w:sz w:val="22"/>
                <w:szCs w:val="22"/>
              </w:rPr>
              <w:t>-“-</w:t>
            </w:r>
          </w:p>
        </w:tc>
        <w:tc>
          <w:tcPr>
            <w:tcW w:w="993" w:type="dxa"/>
            <w:vMerge w:val="restart"/>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vMerge/>
          </w:tcPr>
          <w:p w:rsidR="00D62DA5" w:rsidRPr="00E34B95" w:rsidRDefault="00D62DA5" w:rsidP="00D62DA5">
            <w:pPr>
              <w:pStyle w:val="a3"/>
              <w:numPr>
                <w:ilvl w:val="0"/>
                <w:numId w:val="6"/>
              </w:numPr>
              <w:spacing w:before="167" w:after="167"/>
            </w:pPr>
          </w:p>
        </w:tc>
        <w:tc>
          <w:tcPr>
            <w:tcW w:w="992" w:type="dxa"/>
            <w:vMerge/>
            <w:hideMark/>
          </w:tcPr>
          <w:p w:rsidR="00D62DA5" w:rsidRPr="00E34B95" w:rsidRDefault="00D62DA5" w:rsidP="00D62DA5">
            <w:pPr>
              <w:spacing w:before="167" w:after="167"/>
              <w:jc w:val="center"/>
            </w:pPr>
          </w:p>
        </w:tc>
        <w:tc>
          <w:tcPr>
            <w:tcW w:w="4071" w:type="dxa"/>
            <w:hideMark/>
          </w:tcPr>
          <w:p w:rsidR="00D62DA5" w:rsidRPr="00E34B95" w:rsidRDefault="00D62DA5" w:rsidP="00D62DA5">
            <w:pPr>
              <w:spacing w:before="167" w:after="167"/>
            </w:pPr>
            <w:r w:rsidRPr="00E34B95">
              <w:rPr>
                <w:sz w:val="22"/>
                <w:szCs w:val="22"/>
              </w:rPr>
              <w:t>Розпорядження про надання дозволу на розроблення проекту землеустрою щодо відведення земельної ділянки державної власності з метою подальшої передачі в  постійне користування.</w:t>
            </w:r>
          </w:p>
        </w:tc>
        <w:tc>
          <w:tcPr>
            <w:tcW w:w="2551" w:type="dxa"/>
            <w:vMerge/>
            <w:hideMark/>
          </w:tcPr>
          <w:p w:rsidR="00D62DA5" w:rsidRPr="00E34B95" w:rsidRDefault="00D62DA5" w:rsidP="00D62DA5">
            <w:pPr>
              <w:spacing w:before="167" w:after="167"/>
              <w:jc w:val="center"/>
            </w:pPr>
          </w:p>
        </w:tc>
        <w:tc>
          <w:tcPr>
            <w:tcW w:w="993" w:type="dxa"/>
            <w:vMerge/>
            <w:hideMark/>
          </w:tcPr>
          <w:p w:rsidR="00D62DA5" w:rsidRPr="00E34B95" w:rsidRDefault="00D62DA5" w:rsidP="00D62DA5">
            <w:pPr>
              <w:spacing w:before="167" w:after="167"/>
              <w:jc w:val="center"/>
            </w:pPr>
          </w:p>
        </w:tc>
      </w:tr>
      <w:tr w:rsidR="00D62DA5" w:rsidRPr="00E34B95" w:rsidTr="003729FC">
        <w:trPr>
          <w:trHeight w:val="20"/>
          <w:jc w:val="center"/>
        </w:trPr>
        <w:tc>
          <w:tcPr>
            <w:tcW w:w="709" w:type="dxa"/>
            <w:vMerge/>
          </w:tcPr>
          <w:p w:rsidR="00D62DA5" w:rsidRPr="00E34B95" w:rsidRDefault="00D62DA5" w:rsidP="00D62DA5">
            <w:pPr>
              <w:pStyle w:val="a3"/>
              <w:numPr>
                <w:ilvl w:val="0"/>
                <w:numId w:val="6"/>
              </w:numPr>
              <w:spacing w:before="167" w:after="167"/>
            </w:pPr>
          </w:p>
        </w:tc>
        <w:tc>
          <w:tcPr>
            <w:tcW w:w="992" w:type="dxa"/>
            <w:vMerge/>
            <w:hideMark/>
          </w:tcPr>
          <w:p w:rsidR="00D62DA5" w:rsidRPr="00E34B95" w:rsidRDefault="00D62DA5" w:rsidP="00D62DA5">
            <w:pPr>
              <w:spacing w:before="167" w:after="167"/>
              <w:jc w:val="center"/>
            </w:pPr>
          </w:p>
        </w:tc>
        <w:tc>
          <w:tcPr>
            <w:tcW w:w="4071" w:type="dxa"/>
            <w:hideMark/>
          </w:tcPr>
          <w:p w:rsidR="00D62DA5" w:rsidRPr="00E34B95" w:rsidRDefault="00D62DA5" w:rsidP="00D62DA5">
            <w:pPr>
              <w:spacing w:before="167" w:after="167"/>
            </w:pPr>
            <w:r w:rsidRPr="00E34B95">
              <w:rPr>
                <w:sz w:val="22"/>
                <w:szCs w:val="22"/>
              </w:rPr>
              <w:t>Розпорядження про надання дозволу на розроблення проекту землеустрою щодо відведення земельної ділянки державної власності з метою подальшої передачі в оренду.</w:t>
            </w:r>
          </w:p>
        </w:tc>
        <w:tc>
          <w:tcPr>
            <w:tcW w:w="2551" w:type="dxa"/>
            <w:vMerge/>
            <w:hideMark/>
          </w:tcPr>
          <w:p w:rsidR="00D62DA5" w:rsidRPr="00E34B95" w:rsidRDefault="00D62DA5" w:rsidP="00D62DA5">
            <w:pPr>
              <w:spacing w:before="167" w:after="167"/>
              <w:jc w:val="center"/>
            </w:pPr>
          </w:p>
        </w:tc>
        <w:tc>
          <w:tcPr>
            <w:tcW w:w="993" w:type="dxa"/>
            <w:vMerge/>
            <w:hideMark/>
          </w:tcPr>
          <w:p w:rsidR="00D62DA5" w:rsidRPr="00E34B95" w:rsidRDefault="00D62DA5" w:rsidP="00D62DA5">
            <w:pPr>
              <w:spacing w:before="167" w:after="167"/>
              <w:jc w:val="center"/>
            </w:pP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00210</w:t>
            </w:r>
          </w:p>
        </w:tc>
        <w:tc>
          <w:tcPr>
            <w:tcW w:w="4071" w:type="dxa"/>
            <w:hideMark/>
          </w:tcPr>
          <w:p w:rsidR="00D62DA5" w:rsidRPr="00E34B95" w:rsidRDefault="00D62DA5" w:rsidP="00D62DA5">
            <w:pPr>
              <w:spacing w:before="167" w:after="167"/>
            </w:pPr>
            <w:r w:rsidRPr="00E34B95">
              <w:rPr>
                <w:sz w:val="22"/>
                <w:szCs w:val="22"/>
              </w:rPr>
              <w:t>Надання дозволу на розроблення проекту землеустрою, що забезпечує еколого-економічне обґрунтування сівозміни та впорядкування угідь</w:t>
            </w:r>
          </w:p>
        </w:tc>
        <w:tc>
          <w:tcPr>
            <w:tcW w:w="2551" w:type="dxa"/>
            <w:hideMark/>
          </w:tcPr>
          <w:p w:rsidR="00D62DA5" w:rsidRPr="00E34B95" w:rsidRDefault="009C32CE" w:rsidP="00D62DA5">
            <w:pPr>
              <w:spacing w:before="167" w:after="167"/>
            </w:pPr>
            <w:hyperlink r:id="rId47" w:tgtFrame="_blank" w:history="1">
              <w:r w:rsidR="00D62DA5" w:rsidRPr="00E34B95">
                <w:rPr>
                  <w:sz w:val="22"/>
                  <w:szCs w:val="22"/>
                  <w:u w:val="single"/>
                </w:rPr>
                <w:t>Закон України</w:t>
              </w:r>
            </w:hyperlink>
            <w:r w:rsidR="00D62DA5" w:rsidRPr="00E34B95">
              <w:rPr>
                <w:sz w:val="22"/>
                <w:szCs w:val="22"/>
              </w:rPr>
              <w:t> “Про Державний земельний кадастр”</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00198</w:t>
            </w:r>
          </w:p>
        </w:tc>
        <w:tc>
          <w:tcPr>
            <w:tcW w:w="4071" w:type="dxa"/>
            <w:hideMark/>
          </w:tcPr>
          <w:p w:rsidR="0017055F" w:rsidRPr="00E34B95" w:rsidRDefault="0017055F" w:rsidP="00D62DA5">
            <w:pPr>
              <w:spacing w:before="167" w:after="167"/>
            </w:pPr>
            <w:r w:rsidRPr="00E34B95">
              <w:rPr>
                <w:sz w:val="22"/>
                <w:szCs w:val="22"/>
                <w:lang w:val="uk-UA"/>
              </w:rPr>
              <w:t>Н</w:t>
            </w:r>
            <w:r w:rsidRPr="00E34B95">
              <w:rPr>
                <w:sz w:val="22"/>
                <w:szCs w:val="22"/>
              </w:rPr>
              <w:t xml:space="preserve">адання згоди на передачу орендованої земельної ділянки в суборенду </w:t>
            </w:r>
          </w:p>
          <w:p w:rsidR="00D62DA5" w:rsidRPr="00E34B95" w:rsidRDefault="00D62DA5" w:rsidP="00D62DA5">
            <w:pPr>
              <w:spacing w:before="167" w:after="167"/>
            </w:pPr>
            <w:r w:rsidRPr="00E34B95">
              <w:rPr>
                <w:sz w:val="22"/>
                <w:szCs w:val="22"/>
              </w:rPr>
              <w:t>Розпорядження про надання згоди на передачу орендованої земельної ділянки в суборенду</w:t>
            </w:r>
          </w:p>
        </w:tc>
        <w:tc>
          <w:tcPr>
            <w:tcW w:w="2551" w:type="dxa"/>
            <w:hideMark/>
          </w:tcPr>
          <w:p w:rsidR="00D62DA5" w:rsidRPr="00E34B95" w:rsidRDefault="009C32CE" w:rsidP="00D62DA5">
            <w:pPr>
              <w:spacing w:before="167" w:after="167"/>
            </w:pPr>
            <w:hyperlink r:id="rId48" w:tgtFrame="_blank" w:history="1">
              <w:r w:rsidR="00D62DA5" w:rsidRPr="00E34B95">
                <w:rPr>
                  <w:sz w:val="22"/>
                  <w:szCs w:val="22"/>
                  <w:u w:val="single"/>
                </w:rPr>
                <w:t>Закон України</w:t>
              </w:r>
            </w:hyperlink>
            <w:r w:rsidR="00D62DA5" w:rsidRPr="00E34B95">
              <w:rPr>
                <w:sz w:val="22"/>
                <w:szCs w:val="22"/>
              </w:rPr>
              <w:t> “Про оренду землі”</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00213</w:t>
            </w:r>
          </w:p>
        </w:tc>
        <w:tc>
          <w:tcPr>
            <w:tcW w:w="4071" w:type="dxa"/>
            <w:hideMark/>
          </w:tcPr>
          <w:p w:rsidR="00D62DA5" w:rsidRPr="00E34B95" w:rsidRDefault="00D62DA5" w:rsidP="00D62DA5">
            <w:pPr>
              <w:spacing w:before="167" w:after="167"/>
            </w:pPr>
            <w:r w:rsidRPr="00E34B95">
              <w:rPr>
                <w:sz w:val="22"/>
                <w:szCs w:val="22"/>
              </w:rPr>
              <w:t>Надання права користування чужою земельною ділянкою для забудови (суперфіцій)</w:t>
            </w:r>
          </w:p>
        </w:tc>
        <w:tc>
          <w:tcPr>
            <w:tcW w:w="2551" w:type="dxa"/>
            <w:hideMark/>
          </w:tcPr>
          <w:p w:rsidR="00D62DA5" w:rsidRPr="00E34B95" w:rsidRDefault="009C32CE" w:rsidP="00D62DA5">
            <w:pPr>
              <w:spacing w:before="167" w:after="167"/>
            </w:pPr>
            <w:hyperlink r:id="rId49" w:tgtFrame="_blank" w:history="1">
              <w:r w:rsidR="00D62DA5" w:rsidRPr="00E34B95">
                <w:rPr>
                  <w:sz w:val="22"/>
                  <w:szCs w:val="22"/>
                  <w:u w:val="single"/>
                </w:rPr>
                <w:t>Закон України</w:t>
              </w:r>
            </w:hyperlink>
            <w:r w:rsidR="00D62DA5" w:rsidRPr="00E34B95">
              <w:rPr>
                <w:sz w:val="22"/>
                <w:szCs w:val="22"/>
              </w:rPr>
              <w:t> “Про Державний земельний кадастр”</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00066</w:t>
            </w:r>
          </w:p>
        </w:tc>
        <w:tc>
          <w:tcPr>
            <w:tcW w:w="4071" w:type="dxa"/>
            <w:hideMark/>
          </w:tcPr>
          <w:p w:rsidR="00D62DA5" w:rsidRPr="00E34B95" w:rsidRDefault="00D62DA5" w:rsidP="00D62DA5">
            <w:pPr>
              <w:spacing w:before="167" w:after="167"/>
            </w:pPr>
            <w:r w:rsidRPr="00E34B95">
              <w:rPr>
                <w:sz w:val="22"/>
                <w:szCs w:val="22"/>
              </w:rPr>
              <w:t>Видача відомостей з документації із землеустрою, що включена до Державного фонду документації із землеустрою</w:t>
            </w:r>
          </w:p>
        </w:tc>
        <w:tc>
          <w:tcPr>
            <w:tcW w:w="2551" w:type="dxa"/>
            <w:hideMark/>
          </w:tcPr>
          <w:p w:rsidR="00D62DA5" w:rsidRPr="00E34B95" w:rsidRDefault="009C32CE" w:rsidP="00D62DA5">
            <w:pPr>
              <w:spacing w:before="167" w:after="167"/>
            </w:pPr>
            <w:hyperlink r:id="rId50" w:tgtFrame="_blank" w:history="1">
              <w:r w:rsidR="00D62DA5" w:rsidRPr="00E34B95">
                <w:rPr>
                  <w:sz w:val="22"/>
                  <w:szCs w:val="22"/>
                  <w:u w:val="single"/>
                </w:rPr>
                <w:t>Закон України</w:t>
              </w:r>
            </w:hyperlink>
            <w:r w:rsidR="00D62DA5" w:rsidRPr="00E34B95">
              <w:rPr>
                <w:sz w:val="22"/>
                <w:szCs w:val="22"/>
              </w:rPr>
              <w:t> “Про землеустрій”</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00068</w:t>
            </w:r>
          </w:p>
        </w:tc>
        <w:tc>
          <w:tcPr>
            <w:tcW w:w="4071" w:type="dxa"/>
            <w:hideMark/>
          </w:tcPr>
          <w:p w:rsidR="00D62DA5" w:rsidRPr="00E34B95" w:rsidRDefault="00D62DA5" w:rsidP="00D62DA5">
            <w:pPr>
              <w:spacing w:before="167" w:after="167"/>
            </w:pPr>
            <w:r w:rsidRPr="00E34B95">
              <w:rPr>
                <w:sz w:val="22"/>
                <w:szCs w:val="22"/>
              </w:rPr>
              <w:t xml:space="preserve">Видача витягу з технічної документації </w:t>
            </w:r>
            <w:r w:rsidRPr="00E34B95">
              <w:rPr>
                <w:sz w:val="22"/>
                <w:szCs w:val="22"/>
              </w:rPr>
              <w:lastRenderedPageBreak/>
              <w:t>про нормативну грошову оцінку земельної ділянки</w:t>
            </w:r>
          </w:p>
        </w:tc>
        <w:tc>
          <w:tcPr>
            <w:tcW w:w="2551" w:type="dxa"/>
            <w:hideMark/>
          </w:tcPr>
          <w:p w:rsidR="00D62DA5" w:rsidRPr="00E34B95" w:rsidRDefault="009C32CE" w:rsidP="00D62DA5">
            <w:pPr>
              <w:spacing w:before="167" w:after="167"/>
            </w:pPr>
            <w:hyperlink r:id="rId51" w:tgtFrame="_blank" w:history="1">
              <w:r w:rsidR="00D62DA5" w:rsidRPr="00E34B95">
                <w:rPr>
                  <w:sz w:val="22"/>
                  <w:szCs w:val="22"/>
                  <w:u w:val="single"/>
                </w:rPr>
                <w:t>Закон України</w:t>
              </w:r>
            </w:hyperlink>
            <w:r w:rsidR="00D62DA5" w:rsidRPr="00E34B95">
              <w:rPr>
                <w:sz w:val="22"/>
                <w:szCs w:val="22"/>
              </w:rPr>
              <w:t xml:space="preserve"> “Про </w:t>
            </w:r>
            <w:r w:rsidR="00D62DA5" w:rsidRPr="00E34B95">
              <w:rPr>
                <w:sz w:val="22"/>
                <w:szCs w:val="22"/>
              </w:rPr>
              <w:lastRenderedPageBreak/>
              <w:t>оцінку земель”</w:t>
            </w:r>
          </w:p>
        </w:tc>
        <w:tc>
          <w:tcPr>
            <w:tcW w:w="993" w:type="dxa"/>
            <w:hideMark/>
          </w:tcPr>
          <w:p w:rsidR="00D62DA5" w:rsidRPr="00E34B95" w:rsidRDefault="00D62DA5" w:rsidP="00D62DA5">
            <w:pPr>
              <w:spacing w:before="167" w:after="167"/>
              <w:jc w:val="center"/>
            </w:pPr>
            <w:r w:rsidRPr="00E34B95">
              <w:rPr>
                <w:sz w:val="22"/>
                <w:szCs w:val="22"/>
              </w:rPr>
              <w:lastRenderedPageBreak/>
              <w:t>1</w:t>
            </w:r>
          </w:p>
        </w:tc>
      </w:tr>
      <w:tr w:rsidR="00D62DA5" w:rsidRPr="00E34B95" w:rsidTr="003729FC">
        <w:trPr>
          <w:trHeight w:val="20"/>
          <w:jc w:val="center"/>
        </w:trPr>
        <w:tc>
          <w:tcPr>
            <w:tcW w:w="709" w:type="dxa"/>
            <w:vMerge w:val="restart"/>
          </w:tcPr>
          <w:p w:rsidR="00D62DA5" w:rsidRPr="00E34B95" w:rsidRDefault="00D62DA5" w:rsidP="00D62DA5">
            <w:pPr>
              <w:pStyle w:val="a3"/>
              <w:numPr>
                <w:ilvl w:val="0"/>
                <w:numId w:val="6"/>
              </w:numPr>
              <w:spacing w:before="167" w:after="167"/>
            </w:pPr>
          </w:p>
        </w:tc>
        <w:tc>
          <w:tcPr>
            <w:tcW w:w="992" w:type="dxa"/>
            <w:vMerge w:val="restart"/>
            <w:hideMark/>
          </w:tcPr>
          <w:p w:rsidR="00D62DA5" w:rsidRPr="00E34B95" w:rsidRDefault="00D62DA5" w:rsidP="00D62DA5">
            <w:pPr>
              <w:spacing w:before="167" w:after="167"/>
              <w:jc w:val="center"/>
            </w:pPr>
            <w:r w:rsidRPr="00E34B95">
              <w:rPr>
                <w:sz w:val="22"/>
                <w:szCs w:val="22"/>
              </w:rPr>
              <w:t>01161</w:t>
            </w:r>
          </w:p>
        </w:tc>
        <w:tc>
          <w:tcPr>
            <w:tcW w:w="4071" w:type="dxa"/>
            <w:hideMark/>
          </w:tcPr>
          <w:p w:rsidR="00D62DA5" w:rsidRPr="00E34B95" w:rsidRDefault="00D62DA5" w:rsidP="00D62DA5">
            <w:pPr>
              <w:spacing w:before="167" w:after="167"/>
            </w:pPr>
            <w:r w:rsidRPr="00E34B95">
              <w:rPr>
                <w:sz w:val="22"/>
                <w:szCs w:val="22"/>
              </w:rPr>
              <w:t>Видача рішення про передачу у власність, надання у постійне користування та оренду земельних ділянок, що перебувають у комунальній власності</w:t>
            </w:r>
          </w:p>
        </w:tc>
        <w:tc>
          <w:tcPr>
            <w:tcW w:w="2551" w:type="dxa"/>
            <w:vMerge w:val="restart"/>
            <w:hideMark/>
          </w:tcPr>
          <w:p w:rsidR="00D62DA5" w:rsidRPr="00E34B95" w:rsidRDefault="009C32CE" w:rsidP="00D62DA5">
            <w:pPr>
              <w:spacing w:before="167" w:after="167"/>
            </w:pPr>
            <w:hyperlink r:id="rId52" w:tgtFrame="_blank" w:history="1">
              <w:r w:rsidR="00D62DA5" w:rsidRPr="00E34B95">
                <w:rPr>
                  <w:sz w:val="22"/>
                  <w:szCs w:val="22"/>
                  <w:u w:val="single"/>
                </w:rPr>
                <w:t>Земельний кодекс України</w:t>
              </w:r>
            </w:hyperlink>
            <w:r w:rsidR="00D62DA5" w:rsidRPr="00E34B95">
              <w:rPr>
                <w:sz w:val="22"/>
                <w:szCs w:val="22"/>
              </w:rPr>
              <w:t>, </w:t>
            </w:r>
            <w:hyperlink r:id="rId53" w:tgtFrame="_blank" w:history="1">
              <w:r w:rsidR="00D62DA5" w:rsidRPr="00E34B95">
                <w:rPr>
                  <w:sz w:val="22"/>
                  <w:szCs w:val="22"/>
                  <w:u w:val="single"/>
                </w:rPr>
                <w:t>Закон України</w:t>
              </w:r>
            </w:hyperlink>
            <w:r w:rsidR="00D62DA5" w:rsidRPr="00E34B95">
              <w:rPr>
                <w:sz w:val="22"/>
                <w:szCs w:val="22"/>
              </w:rPr>
              <w:t> “Про Перелікдокументів дозвільного характеру у сфері господарської діяльності”</w:t>
            </w:r>
          </w:p>
        </w:tc>
        <w:tc>
          <w:tcPr>
            <w:tcW w:w="993" w:type="dxa"/>
            <w:vMerge w:val="restart"/>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vMerge/>
          </w:tcPr>
          <w:p w:rsidR="00D62DA5" w:rsidRPr="00E34B95" w:rsidRDefault="00D62DA5" w:rsidP="00D62DA5">
            <w:pPr>
              <w:pStyle w:val="a3"/>
              <w:numPr>
                <w:ilvl w:val="0"/>
                <w:numId w:val="6"/>
              </w:numPr>
              <w:spacing w:before="167" w:after="167"/>
            </w:pPr>
          </w:p>
        </w:tc>
        <w:tc>
          <w:tcPr>
            <w:tcW w:w="992" w:type="dxa"/>
            <w:vMerge/>
            <w:hideMark/>
          </w:tcPr>
          <w:p w:rsidR="00D62DA5" w:rsidRPr="00E34B95" w:rsidRDefault="00D62DA5" w:rsidP="00D62DA5">
            <w:pPr>
              <w:spacing w:before="167" w:after="167"/>
              <w:jc w:val="center"/>
            </w:pPr>
          </w:p>
        </w:tc>
        <w:tc>
          <w:tcPr>
            <w:tcW w:w="4071" w:type="dxa"/>
            <w:hideMark/>
          </w:tcPr>
          <w:p w:rsidR="00D62DA5" w:rsidRPr="00E34B95" w:rsidRDefault="00D62DA5" w:rsidP="00D62DA5">
            <w:pPr>
              <w:spacing w:before="167" w:after="167"/>
            </w:pPr>
            <w:r w:rsidRPr="00E34B95">
              <w:rPr>
                <w:sz w:val="22"/>
                <w:szCs w:val="22"/>
              </w:rPr>
              <w:t>Розпорядження про надання земельної ділянки державної власності у постійне користування(у разі надання земельної ділянки, зареєстрованої в Державному земельному кадастрі відповідно до Закону України «Про Державний земельний кадастр», право власності на яку зареєстровано у Державному реєстрі речових прав на нерухоме майно, без зміни її меж та цільового призначення).</w:t>
            </w:r>
          </w:p>
        </w:tc>
        <w:tc>
          <w:tcPr>
            <w:tcW w:w="2551" w:type="dxa"/>
            <w:vMerge/>
            <w:hideMark/>
          </w:tcPr>
          <w:p w:rsidR="00D62DA5" w:rsidRPr="00E34B95" w:rsidRDefault="00D62DA5" w:rsidP="00D62DA5">
            <w:pPr>
              <w:spacing w:before="167" w:after="167"/>
            </w:pPr>
          </w:p>
        </w:tc>
        <w:tc>
          <w:tcPr>
            <w:tcW w:w="993" w:type="dxa"/>
            <w:vMerge/>
            <w:hideMark/>
          </w:tcPr>
          <w:p w:rsidR="00D62DA5" w:rsidRPr="00E34B95" w:rsidRDefault="00D62DA5" w:rsidP="00D62DA5">
            <w:pPr>
              <w:spacing w:before="167" w:after="167"/>
              <w:jc w:val="center"/>
            </w:pPr>
          </w:p>
        </w:tc>
      </w:tr>
      <w:tr w:rsidR="00D62DA5" w:rsidRPr="00E34B95" w:rsidTr="003729FC">
        <w:trPr>
          <w:trHeight w:val="20"/>
          <w:jc w:val="center"/>
        </w:trPr>
        <w:tc>
          <w:tcPr>
            <w:tcW w:w="709" w:type="dxa"/>
            <w:vMerge/>
          </w:tcPr>
          <w:p w:rsidR="00D62DA5" w:rsidRPr="00E34B95" w:rsidRDefault="00D62DA5" w:rsidP="00D62DA5">
            <w:pPr>
              <w:pStyle w:val="a3"/>
              <w:numPr>
                <w:ilvl w:val="0"/>
                <w:numId w:val="6"/>
              </w:numPr>
              <w:spacing w:before="167" w:after="167"/>
            </w:pPr>
          </w:p>
        </w:tc>
        <w:tc>
          <w:tcPr>
            <w:tcW w:w="992" w:type="dxa"/>
            <w:vMerge/>
            <w:hideMark/>
          </w:tcPr>
          <w:p w:rsidR="00D62DA5" w:rsidRPr="00E34B95" w:rsidRDefault="00D62DA5" w:rsidP="00D62DA5">
            <w:pPr>
              <w:spacing w:before="167" w:after="167"/>
              <w:jc w:val="center"/>
            </w:pPr>
          </w:p>
        </w:tc>
        <w:tc>
          <w:tcPr>
            <w:tcW w:w="4071" w:type="dxa"/>
            <w:hideMark/>
          </w:tcPr>
          <w:p w:rsidR="00D62DA5" w:rsidRPr="00E34B95" w:rsidRDefault="00D62DA5" w:rsidP="00D62DA5">
            <w:pPr>
              <w:spacing w:before="167" w:after="167"/>
            </w:pPr>
            <w:r w:rsidRPr="00E34B95">
              <w:rPr>
                <w:sz w:val="22"/>
                <w:szCs w:val="22"/>
              </w:rPr>
              <w:t>Розпорядження про надання земельної ділянки державної власності в оренду(у разі надання земельної ділянки, зареєстрованої в Державному земельному кадастрі відповідно до Закону України «Про Державний земельний кадастр», право власності на яку зареєстровано у Державному реєстрі речових прав на нерухоме майно, без зміни її меж та цільового призначення).</w:t>
            </w:r>
          </w:p>
        </w:tc>
        <w:tc>
          <w:tcPr>
            <w:tcW w:w="2551" w:type="dxa"/>
            <w:vMerge/>
            <w:hideMark/>
          </w:tcPr>
          <w:p w:rsidR="00D62DA5" w:rsidRPr="00E34B95" w:rsidRDefault="00D62DA5" w:rsidP="00D62DA5">
            <w:pPr>
              <w:spacing w:before="167" w:after="167"/>
            </w:pPr>
          </w:p>
        </w:tc>
        <w:tc>
          <w:tcPr>
            <w:tcW w:w="993" w:type="dxa"/>
            <w:vMerge/>
            <w:hideMark/>
          </w:tcPr>
          <w:p w:rsidR="00D62DA5" w:rsidRPr="00E34B95" w:rsidRDefault="00D62DA5" w:rsidP="00D62DA5">
            <w:pPr>
              <w:spacing w:before="167" w:after="167"/>
              <w:jc w:val="center"/>
            </w:pPr>
          </w:p>
        </w:tc>
      </w:tr>
      <w:tr w:rsidR="00D62DA5" w:rsidRPr="00E34B95" w:rsidTr="003729FC">
        <w:trPr>
          <w:trHeight w:val="20"/>
          <w:jc w:val="center"/>
        </w:trPr>
        <w:tc>
          <w:tcPr>
            <w:tcW w:w="709" w:type="dxa"/>
            <w:vMerge/>
          </w:tcPr>
          <w:p w:rsidR="00D62DA5" w:rsidRPr="00E34B95" w:rsidRDefault="00D62DA5" w:rsidP="00D62DA5">
            <w:pPr>
              <w:pStyle w:val="a3"/>
              <w:numPr>
                <w:ilvl w:val="0"/>
                <w:numId w:val="6"/>
              </w:numPr>
              <w:spacing w:before="167" w:after="167"/>
            </w:pPr>
          </w:p>
        </w:tc>
        <w:tc>
          <w:tcPr>
            <w:tcW w:w="992" w:type="dxa"/>
            <w:vMerge/>
            <w:hideMark/>
          </w:tcPr>
          <w:p w:rsidR="00D62DA5" w:rsidRPr="00E34B95" w:rsidRDefault="00D62DA5" w:rsidP="00D62DA5">
            <w:pPr>
              <w:spacing w:before="167" w:after="167"/>
              <w:jc w:val="center"/>
            </w:pPr>
          </w:p>
        </w:tc>
        <w:tc>
          <w:tcPr>
            <w:tcW w:w="4071" w:type="dxa"/>
            <w:hideMark/>
          </w:tcPr>
          <w:p w:rsidR="00D62DA5" w:rsidRPr="00E34B95" w:rsidRDefault="00D62DA5" w:rsidP="00D62DA5">
            <w:pPr>
              <w:spacing w:before="167" w:after="167"/>
            </w:pPr>
            <w:r w:rsidRPr="00E34B95">
              <w:rPr>
                <w:sz w:val="22"/>
                <w:szCs w:val="22"/>
              </w:rPr>
              <w:t>Розпорядження 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державної власності в оренду.</w:t>
            </w:r>
          </w:p>
        </w:tc>
        <w:tc>
          <w:tcPr>
            <w:tcW w:w="2551" w:type="dxa"/>
            <w:vMerge/>
            <w:hideMark/>
          </w:tcPr>
          <w:p w:rsidR="00D62DA5" w:rsidRPr="00E34B95" w:rsidRDefault="00D62DA5" w:rsidP="00D62DA5">
            <w:pPr>
              <w:spacing w:before="167" w:after="167"/>
            </w:pPr>
          </w:p>
        </w:tc>
        <w:tc>
          <w:tcPr>
            <w:tcW w:w="993" w:type="dxa"/>
            <w:vMerge/>
            <w:hideMark/>
          </w:tcPr>
          <w:p w:rsidR="00D62DA5" w:rsidRPr="00E34B95" w:rsidRDefault="00D62DA5" w:rsidP="00D62DA5">
            <w:pPr>
              <w:spacing w:before="167" w:after="167"/>
              <w:jc w:val="center"/>
            </w:pPr>
          </w:p>
        </w:tc>
      </w:tr>
      <w:tr w:rsidR="00D62DA5" w:rsidRPr="00E34B95" w:rsidTr="003729FC">
        <w:trPr>
          <w:trHeight w:val="20"/>
          <w:jc w:val="center"/>
        </w:trPr>
        <w:tc>
          <w:tcPr>
            <w:tcW w:w="709" w:type="dxa"/>
            <w:vMerge/>
          </w:tcPr>
          <w:p w:rsidR="00D62DA5" w:rsidRPr="00E34B95" w:rsidRDefault="00D62DA5" w:rsidP="00D62DA5">
            <w:pPr>
              <w:pStyle w:val="a3"/>
              <w:numPr>
                <w:ilvl w:val="0"/>
                <w:numId w:val="6"/>
              </w:numPr>
              <w:spacing w:before="167" w:after="167"/>
            </w:pPr>
          </w:p>
        </w:tc>
        <w:tc>
          <w:tcPr>
            <w:tcW w:w="992" w:type="dxa"/>
            <w:vMerge/>
            <w:hideMark/>
          </w:tcPr>
          <w:p w:rsidR="00D62DA5" w:rsidRPr="00E34B95" w:rsidRDefault="00D62DA5" w:rsidP="00D62DA5">
            <w:pPr>
              <w:spacing w:before="167" w:after="167"/>
              <w:jc w:val="center"/>
            </w:pPr>
          </w:p>
        </w:tc>
        <w:tc>
          <w:tcPr>
            <w:tcW w:w="4071" w:type="dxa"/>
            <w:hideMark/>
          </w:tcPr>
          <w:p w:rsidR="00D62DA5" w:rsidRPr="00E34B95" w:rsidRDefault="00D62DA5" w:rsidP="00D62DA5">
            <w:pPr>
              <w:spacing w:before="167" w:after="167"/>
            </w:pPr>
            <w:r w:rsidRPr="00E34B95">
              <w:rPr>
                <w:sz w:val="22"/>
                <w:szCs w:val="22"/>
              </w:rPr>
              <w:t>Розпорядження про затвердження технічної документації із землеустрою щодо встановлення (відновлення) меж земельної ділянки в натурі (на місцевості) та надання земельної ділянки державної власності в постійне користування.</w:t>
            </w:r>
          </w:p>
        </w:tc>
        <w:tc>
          <w:tcPr>
            <w:tcW w:w="2551" w:type="dxa"/>
            <w:vMerge/>
            <w:hideMark/>
          </w:tcPr>
          <w:p w:rsidR="00D62DA5" w:rsidRPr="00E34B95" w:rsidRDefault="00D62DA5" w:rsidP="00D62DA5">
            <w:pPr>
              <w:spacing w:before="167" w:after="167"/>
            </w:pPr>
          </w:p>
        </w:tc>
        <w:tc>
          <w:tcPr>
            <w:tcW w:w="993" w:type="dxa"/>
            <w:vMerge/>
            <w:hideMark/>
          </w:tcPr>
          <w:p w:rsidR="00D62DA5" w:rsidRPr="00E34B95" w:rsidRDefault="00D62DA5" w:rsidP="00D62DA5">
            <w:pPr>
              <w:spacing w:before="167" w:after="167"/>
              <w:jc w:val="center"/>
            </w:pPr>
          </w:p>
        </w:tc>
      </w:tr>
      <w:tr w:rsidR="00D62DA5" w:rsidRPr="00E34B95" w:rsidTr="003729FC">
        <w:trPr>
          <w:trHeight w:val="20"/>
          <w:jc w:val="center"/>
        </w:trPr>
        <w:tc>
          <w:tcPr>
            <w:tcW w:w="709" w:type="dxa"/>
            <w:vMerge/>
          </w:tcPr>
          <w:p w:rsidR="00D62DA5" w:rsidRPr="00E34B95" w:rsidRDefault="00D62DA5" w:rsidP="00D62DA5">
            <w:pPr>
              <w:pStyle w:val="a3"/>
              <w:numPr>
                <w:ilvl w:val="0"/>
                <w:numId w:val="6"/>
              </w:numPr>
              <w:spacing w:before="167" w:after="167"/>
            </w:pPr>
          </w:p>
        </w:tc>
        <w:tc>
          <w:tcPr>
            <w:tcW w:w="992" w:type="dxa"/>
            <w:vMerge/>
            <w:hideMark/>
          </w:tcPr>
          <w:p w:rsidR="00D62DA5" w:rsidRPr="00E34B95" w:rsidRDefault="00D62DA5" w:rsidP="00D62DA5">
            <w:pPr>
              <w:spacing w:before="167" w:after="167"/>
              <w:jc w:val="center"/>
            </w:pPr>
          </w:p>
        </w:tc>
        <w:tc>
          <w:tcPr>
            <w:tcW w:w="4071" w:type="dxa"/>
            <w:hideMark/>
          </w:tcPr>
          <w:p w:rsidR="00D62DA5" w:rsidRPr="00E34B95" w:rsidRDefault="00D62DA5" w:rsidP="00D62DA5">
            <w:pPr>
              <w:spacing w:before="167" w:after="167"/>
              <w:rPr>
                <w:lang w:val="uk-UA"/>
              </w:rPr>
            </w:pPr>
            <w:r w:rsidRPr="00E34B95">
              <w:rPr>
                <w:sz w:val="22"/>
                <w:szCs w:val="22"/>
              </w:rPr>
              <w:t>Розпорядження про затвердження технічної документації із землеустрою щодо встановлення (відновлення) меж земельної ділянки в натурі (на місцевості) та передачу земельної ділянки державної власності у власність.</w:t>
            </w:r>
          </w:p>
          <w:p w:rsidR="000D702C" w:rsidRPr="00E34B95" w:rsidRDefault="000D702C" w:rsidP="00D62DA5">
            <w:pPr>
              <w:spacing w:before="167" w:after="167"/>
              <w:rPr>
                <w:lang w:val="uk-UA"/>
              </w:rPr>
            </w:pPr>
            <w:r w:rsidRPr="00E34B95">
              <w:rPr>
                <w:sz w:val="22"/>
                <w:szCs w:val="22"/>
              </w:rPr>
              <w:t xml:space="preserve">Розпорядження про затвердження проекту землеустрою щодо відведення земельної ділянки та передачу земельної ділянки </w:t>
            </w:r>
            <w:r w:rsidRPr="00E34B95">
              <w:rPr>
                <w:sz w:val="22"/>
                <w:szCs w:val="22"/>
              </w:rPr>
              <w:lastRenderedPageBreak/>
              <w:t>державної власності у власність.</w:t>
            </w:r>
          </w:p>
        </w:tc>
        <w:tc>
          <w:tcPr>
            <w:tcW w:w="2551" w:type="dxa"/>
            <w:vMerge/>
            <w:hideMark/>
          </w:tcPr>
          <w:p w:rsidR="00D62DA5" w:rsidRPr="00E34B95" w:rsidRDefault="00D62DA5" w:rsidP="00D62DA5">
            <w:pPr>
              <w:spacing w:before="167" w:after="167"/>
            </w:pPr>
          </w:p>
        </w:tc>
        <w:tc>
          <w:tcPr>
            <w:tcW w:w="993" w:type="dxa"/>
            <w:vMerge/>
            <w:hideMark/>
          </w:tcPr>
          <w:p w:rsidR="00D62DA5" w:rsidRPr="00E34B95" w:rsidRDefault="00D62DA5" w:rsidP="00D62DA5">
            <w:pPr>
              <w:spacing w:before="167" w:after="167"/>
              <w:jc w:val="center"/>
            </w:pPr>
          </w:p>
        </w:tc>
      </w:tr>
      <w:tr w:rsidR="00D62DA5" w:rsidRPr="00E34B95" w:rsidTr="003729FC">
        <w:trPr>
          <w:trHeight w:val="20"/>
          <w:jc w:val="center"/>
        </w:trPr>
        <w:tc>
          <w:tcPr>
            <w:tcW w:w="709" w:type="dxa"/>
            <w:vMerge w:val="restart"/>
          </w:tcPr>
          <w:p w:rsidR="00D62DA5" w:rsidRPr="00E34B95" w:rsidRDefault="00D62DA5" w:rsidP="00D62DA5">
            <w:pPr>
              <w:pStyle w:val="a3"/>
              <w:numPr>
                <w:ilvl w:val="0"/>
                <w:numId w:val="6"/>
              </w:numPr>
              <w:spacing w:before="167" w:after="167"/>
            </w:pPr>
          </w:p>
        </w:tc>
        <w:tc>
          <w:tcPr>
            <w:tcW w:w="992" w:type="dxa"/>
            <w:vMerge w:val="restart"/>
            <w:hideMark/>
          </w:tcPr>
          <w:p w:rsidR="00D62DA5" w:rsidRPr="00E34B95" w:rsidRDefault="00D62DA5" w:rsidP="00D62DA5">
            <w:pPr>
              <w:spacing w:before="167" w:after="167"/>
              <w:jc w:val="center"/>
            </w:pPr>
            <w:r w:rsidRPr="00E34B95">
              <w:rPr>
                <w:sz w:val="22"/>
                <w:szCs w:val="22"/>
              </w:rPr>
              <w:t>00175</w:t>
            </w:r>
          </w:p>
        </w:tc>
        <w:tc>
          <w:tcPr>
            <w:tcW w:w="4071" w:type="dxa"/>
            <w:hideMark/>
          </w:tcPr>
          <w:p w:rsidR="00D62DA5" w:rsidRPr="00E34B95" w:rsidRDefault="00D62DA5" w:rsidP="00D62DA5">
            <w:pPr>
              <w:spacing w:before="167" w:after="167"/>
            </w:pPr>
            <w:r w:rsidRPr="00E34B95">
              <w:rPr>
                <w:sz w:val="22"/>
                <w:szCs w:val="22"/>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c>
          <w:tcPr>
            <w:tcW w:w="2551" w:type="dxa"/>
            <w:vMerge w:val="restart"/>
            <w:hideMark/>
          </w:tcPr>
          <w:p w:rsidR="00D62DA5" w:rsidRPr="00E34B95" w:rsidRDefault="009C32CE" w:rsidP="00D62DA5">
            <w:pPr>
              <w:spacing w:before="167" w:after="167"/>
            </w:pPr>
            <w:hyperlink r:id="rId54" w:tgtFrame="_blank" w:history="1">
              <w:r w:rsidR="00D62DA5" w:rsidRPr="00E34B95">
                <w:rPr>
                  <w:sz w:val="22"/>
                  <w:szCs w:val="22"/>
                  <w:u w:val="single"/>
                </w:rPr>
                <w:t>Земельний кодекс України</w:t>
              </w:r>
            </w:hyperlink>
          </w:p>
        </w:tc>
        <w:tc>
          <w:tcPr>
            <w:tcW w:w="993" w:type="dxa"/>
            <w:vMerge w:val="restart"/>
            <w:hideMark/>
          </w:tcPr>
          <w:p w:rsidR="00D62DA5" w:rsidRPr="00E34B95" w:rsidRDefault="00D62DA5" w:rsidP="00D62DA5">
            <w:pPr>
              <w:spacing w:before="167" w:after="167"/>
              <w:jc w:val="center"/>
            </w:pPr>
            <w:r w:rsidRPr="00E34B95">
              <w:rPr>
                <w:sz w:val="22"/>
                <w:szCs w:val="22"/>
              </w:rPr>
              <w:t>1</w:t>
            </w:r>
          </w:p>
        </w:tc>
      </w:tr>
      <w:tr w:rsidR="00E34B95" w:rsidRPr="00E34B95" w:rsidTr="003729FC">
        <w:trPr>
          <w:trHeight w:val="20"/>
          <w:jc w:val="center"/>
        </w:trPr>
        <w:tc>
          <w:tcPr>
            <w:tcW w:w="709" w:type="dxa"/>
            <w:vMerge/>
          </w:tcPr>
          <w:p w:rsidR="00E34B95" w:rsidRPr="00E34B95" w:rsidRDefault="00E34B95" w:rsidP="00D62DA5">
            <w:pPr>
              <w:pStyle w:val="a3"/>
              <w:numPr>
                <w:ilvl w:val="0"/>
                <w:numId w:val="6"/>
              </w:numPr>
              <w:spacing w:before="167" w:after="167"/>
            </w:pPr>
          </w:p>
        </w:tc>
        <w:tc>
          <w:tcPr>
            <w:tcW w:w="992" w:type="dxa"/>
            <w:vMerge/>
            <w:hideMark/>
          </w:tcPr>
          <w:p w:rsidR="00E34B95" w:rsidRPr="00E34B95" w:rsidRDefault="00E34B95" w:rsidP="00D62DA5">
            <w:pPr>
              <w:spacing w:before="167" w:after="167"/>
              <w:jc w:val="center"/>
            </w:pPr>
          </w:p>
        </w:tc>
        <w:tc>
          <w:tcPr>
            <w:tcW w:w="4071" w:type="dxa"/>
            <w:hideMark/>
          </w:tcPr>
          <w:p w:rsidR="00E34B95" w:rsidRPr="00E34B95" w:rsidRDefault="00E34B95" w:rsidP="00D62DA5">
            <w:pPr>
              <w:spacing w:before="167" w:after="167"/>
            </w:pPr>
            <w:r w:rsidRPr="00E34B95">
              <w:rPr>
                <w:sz w:val="22"/>
                <w:szCs w:val="22"/>
              </w:rPr>
              <w:t>Розпорядження про припинення права постійного користування земельною ділянкою державної власності (у разі добровільної відмови землекористувача від права постійного користування).</w:t>
            </w:r>
          </w:p>
        </w:tc>
        <w:tc>
          <w:tcPr>
            <w:tcW w:w="2551" w:type="dxa"/>
            <w:vMerge/>
            <w:hideMark/>
          </w:tcPr>
          <w:p w:rsidR="00E34B95" w:rsidRPr="00E34B95" w:rsidRDefault="00E34B95" w:rsidP="00D62DA5">
            <w:pPr>
              <w:spacing w:before="167" w:after="167"/>
            </w:pPr>
          </w:p>
        </w:tc>
        <w:tc>
          <w:tcPr>
            <w:tcW w:w="993" w:type="dxa"/>
            <w:vMerge/>
            <w:hideMark/>
          </w:tcPr>
          <w:p w:rsidR="00E34B95" w:rsidRPr="00E34B95" w:rsidRDefault="00E34B95" w:rsidP="00D62DA5">
            <w:pPr>
              <w:spacing w:before="167" w:after="167"/>
              <w:jc w:val="center"/>
            </w:pPr>
          </w:p>
        </w:tc>
      </w:tr>
      <w:tr w:rsidR="00E34B95" w:rsidRPr="00E34B95" w:rsidTr="003729FC">
        <w:trPr>
          <w:trHeight w:val="20"/>
          <w:jc w:val="center"/>
        </w:trPr>
        <w:tc>
          <w:tcPr>
            <w:tcW w:w="709" w:type="dxa"/>
          </w:tcPr>
          <w:p w:rsidR="00E34B95" w:rsidRPr="00E34B95" w:rsidRDefault="00E34B95" w:rsidP="00D62DA5">
            <w:pPr>
              <w:pStyle w:val="a3"/>
              <w:numPr>
                <w:ilvl w:val="0"/>
                <w:numId w:val="6"/>
              </w:numPr>
              <w:spacing w:before="167" w:after="167"/>
            </w:pPr>
          </w:p>
        </w:tc>
        <w:tc>
          <w:tcPr>
            <w:tcW w:w="992" w:type="dxa"/>
            <w:hideMark/>
          </w:tcPr>
          <w:p w:rsidR="00E34B95" w:rsidRPr="00E34B95" w:rsidRDefault="00E34B95" w:rsidP="00D62DA5">
            <w:pPr>
              <w:spacing w:before="167" w:after="167"/>
              <w:jc w:val="center"/>
            </w:pPr>
            <w:r w:rsidRPr="00E34B95">
              <w:rPr>
                <w:sz w:val="22"/>
                <w:szCs w:val="22"/>
              </w:rPr>
              <w:t>00174</w:t>
            </w:r>
          </w:p>
        </w:tc>
        <w:tc>
          <w:tcPr>
            <w:tcW w:w="4071" w:type="dxa"/>
            <w:hideMark/>
          </w:tcPr>
          <w:p w:rsidR="00E34B95" w:rsidRPr="00E34B95" w:rsidRDefault="00E34B95" w:rsidP="00D62DA5">
            <w:pPr>
              <w:spacing w:before="167" w:after="167"/>
              <w:rPr>
                <w:lang w:val="uk-UA"/>
              </w:rPr>
            </w:pPr>
            <w:r w:rsidRPr="00E34B95">
              <w:rPr>
                <w:sz w:val="22"/>
                <w:szCs w:val="22"/>
              </w:rPr>
              <w:t>Видача рішення про продаж земельних ділянок комунальної власності</w:t>
            </w:r>
          </w:p>
          <w:p w:rsidR="00E34B95" w:rsidRPr="00E34B95" w:rsidRDefault="00E34B95" w:rsidP="00D62DA5">
            <w:pPr>
              <w:spacing w:before="167" w:after="167"/>
              <w:rPr>
                <w:lang w:val="uk-UA"/>
              </w:rPr>
            </w:pPr>
            <w:r w:rsidRPr="00E34B95">
              <w:rPr>
                <w:sz w:val="22"/>
                <w:szCs w:val="22"/>
                <w:lang w:val="uk-UA"/>
              </w:rPr>
              <w:t>Розпорядження про продаж земельної ділянки державної власності</w:t>
            </w:r>
          </w:p>
          <w:p w:rsidR="00E34B95" w:rsidRPr="00E34B95" w:rsidRDefault="00E34B95" w:rsidP="00D62DA5">
            <w:pPr>
              <w:spacing w:before="167" w:after="167"/>
              <w:rPr>
                <w:lang w:val="uk-UA"/>
              </w:rPr>
            </w:pPr>
          </w:p>
        </w:tc>
        <w:tc>
          <w:tcPr>
            <w:tcW w:w="2551" w:type="dxa"/>
            <w:hideMark/>
          </w:tcPr>
          <w:p w:rsidR="00E34B95" w:rsidRPr="00E34B95" w:rsidRDefault="009C32CE" w:rsidP="00D62DA5">
            <w:pPr>
              <w:spacing w:before="167" w:after="167"/>
            </w:pPr>
            <w:hyperlink r:id="rId55" w:tgtFrame="_blank" w:history="1">
              <w:r w:rsidR="00E34B95" w:rsidRPr="00E34B95">
                <w:rPr>
                  <w:sz w:val="22"/>
                  <w:szCs w:val="22"/>
                  <w:u w:val="single"/>
                </w:rPr>
                <w:t>Земельний кодекс України</w:t>
              </w:r>
            </w:hyperlink>
            <w:r w:rsidR="00E34B95" w:rsidRPr="00E34B95">
              <w:rPr>
                <w:sz w:val="22"/>
                <w:szCs w:val="22"/>
              </w:rPr>
              <w:t>, </w:t>
            </w:r>
            <w:hyperlink r:id="rId56" w:tgtFrame="_blank" w:history="1">
              <w:r w:rsidR="00E34B95" w:rsidRPr="00E34B95">
                <w:rPr>
                  <w:sz w:val="22"/>
                  <w:szCs w:val="22"/>
                  <w:u w:val="single"/>
                </w:rPr>
                <w:t>Закон України</w:t>
              </w:r>
            </w:hyperlink>
            <w:r w:rsidR="00E34B95" w:rsidRPr="00E34B95">
              <w:rPr>
                <w:sz w:val="22"/>
                <w:szCs w:val="22"/>
              </w:rPr>
              <w:t> “Про Перелікдокументів дозвільного характеру у сфері господарської діяльності”</w:t>
            </w:r>
          </w:p>
        </w:tc>
        <w:tc>
          <w:tcPr>
            <w:tcW w:w="993" w:type="dxa"/>
            <w:hideMark/>
          </w:tcPr>
          <w:p w:rsidR="00E34B95" w:rsidRPr="00E34B95" w:rsidRDefault="00E34B9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00244</w:t>
            </w:r>
          </w:p>
        </w:tc>
        <w:tc>
          <w:tcPr>
            <w:tcW w:w="4071" w:type="dxa"/>
            <w:hideMark/>
          </w:tcPr>
          <w:p w:rsidR="00D62DA5" w:rsidRPr="00E34B95" w:rsidRDefault="00D62DA5" w:rsidP="00D62DA5">
            <w:pPr>
              <w:spacing w:before="167" w:after="167"/>
            </w:pPr>
            <w:r w:rsidRPr="00E34B95">
              <w:rPr>
                <w:sz w:val="22"/>
                <w:szCs w:val="22"/>
              </w:rPr>
              <w:t>Видача довідки про наявність у фізичної особи земельних ділянок</w:t>
            </w:r>
          </w:p>
        </w:tc>
        <w:tc>
          <w:tcPr>
            <w:tcW w:w="2551" w:type="dxa"/>
            <w:hideMark/>
          </w:tcPr>
          <w:p w:rsidR="00D62DA5" w:rsidRPr="00E34B95" w:rsidRDefault="009C32CE" w:rsidP="00D62DA5">
            <w:pPr>
              <w:spacing w:before="167" w:after="167"/>
            </w:pPr>
            <w:hyperlink r:id="rId57" w:tgtFrame="_blank" w:history="1">
              <w:r w:rsidR="00D62DA5" w:rsidRPr="00E34B95">
                <w:rPr>
                  <w:sz w:val="22"/>
                  <w:szCs w:val="22"/>
                  <w:u w:val="single"/>
                </w:rPr>
                <w:t>Податковий кодекс України</w:t>
              </w:r>
            </w:hyperlink>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vMerge w:val="restart"/>
          </w:tcPr>
          <w:p w:rsidR="00D62DA5" w:rsidRPr="00E34B95" w:rsidRDefault="00D62DA5" w:rsidP="00D62DA5">
            <w:pPr>
              <w:pStyle w:val="a3"/>
              <w:numPr>
                <w:ilvl w:val="0"/>
                <w:numId w:val="6"/>
              </w:numPr>
              <w:spacing w:before="167" w:after="167"/>
            </w:pPr>
          </w:p>
        </w:tc>
        <w:tc>
          <w:tcPr>
            <w:tcW w:w="992" w:type="dxa"/>
            <w:vMerge w:val="restart"/>
            <w:hideMark/>
          </w:tcPr>
          <w:p w:rsidR="00D62DA5" w:rsidRPr="00E34B95" w:rsidRDefault="00D62DA5" w:rsidP="00D62DA5">
            <w:pPr>
              <w:spacing w:before="167" w:after="167"/>
              <w:jc w:val="center"/>
            </w:pPr>
            <w:r w:rsidRPr="00E34B95">
              <w:rPr>
                <w:sz w:val="22"/>
                <w:szCs w:val="22"/>
              </w:rPr>
              <w:t>00176</w:t>
            </w:r>
          </w:p>
        </w:tc>
        <w:tc>
          <w:tcPr>
            <w:tcW w:w="4071" w:type="dxa"/>
            <w:hideMark/>
          </w:tcPr>
          <w:p w:rsidR="00D62DA5" w:rsidRPr="00E34B95" w:rsidRDefault="00D62DA5" w:rsidP="00D62DA5">
            <w:pPr>
              <w:spacing w:before="167" w:after="167"/>
            </w:pPr>
            <w:r w:rsidRPr="00E34B95">
              <w:rPr>
                <w:sz w:val="22"/>
                <w:szCs w:val="22"/>
              </w:rPr>
              <w:t>Видача дозволу на розроблення проекту землеустрою щодо відведення земельної ділянки у межах безоплатної приватизації</w:t>
            </w:r>
          </w:p>
        </w:tc>
        <w:tc>
          <w:tcPr>
            <w:tcW w:w="2551" w:type="dxa"/>
            <w:vMerge w:val="restart"/>
            <w:hideMark/>
          </w:tcPr>
          <w:p w:rsidR="00D62DA5" w:rsidRPr="00E34B95" w:rsidRDefault="009C32CE" w:rsidP="00D62DA5">
            <w:pPr>
              <w:spacing w:before="167" w:after="167"/>
            </w:pPr>
            <w:hyperlink r:id="rId58" w:tgtFrame="_blank" w:history="1">
              <w:r w:rsidR="00D62DA5" w:rsidRPr="00E34B95">
                <w:rPr>
                  <w:sz w:val="22"/>
                  <w:szCs w:val="22"/>
                  <w:u w:val="single"/>
                </w:rPr>
                <w:t>Земельний кодекс України</w:t>
              </w:r>
            </w:hyperlink>
          </w:p>
        </w:tc>
        <w:tc>
          <w:tcPr>
            <w:tcW w:w="993" w:type="dxa"/>
            <w:vMerge w:val="restart"/>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vMerge/>
          </w:tcPr>
          <w:p w:rsidR="00D62DA5" w:rsidRPr="00E34B95" w:rsidRDefault="00D62DA5" w:rsidP="00D62DA5">
            <w:pPr>
              <w:pStyle w:val="a3"/>
              <w:numPr>
                <w:ilvl w:val="0"/>
                <w:numId w:val="6"/>
              </w:numPr>
              <w:spacing w:before="167" w:after="167"/>
            </w:pPr>
          </w:p>
        </w:tc>
        <w:tc>
          <w:tcPr>
            <w:tcW w:w="992" w:type="dxa"/>
            <w:vMerge/>
            <w:hideMark/>
          </w:tcPr>
          <w:p w:rsidR="00D62DA5" w:rsidRPr="00E34B95" w:rsidRDefault="00D62DA5" w:rsidP="00D62DA5">
            <w:pPr>
              <w:spacing w:before="167" w:after="167"/>
              <w:jc w:val="center"/>
            </w:pPr>
          </w:p>
        </w:tc>
        <w:tc>
          <w:tcPr>
            <w:tcW w:w="4071" w:type="dxa"/>
            <w:hideMark/>
          </w:tcPr>
          <w:p w:rsidR="00D62DA5" w:rsidRPr="00E34B95" w:rsidRDefault="00D62DA5" w:rsidP="00D62DA5">
            <w:pPr>
              <w:spacing w:before="167" w:after="167"/>
            </w:pPr>
            <w:r w:rsidRPr="00E34B95">
              <w:rPr>
                <w:sz w:val="22"/>
                <w:szCs w:val="22"/>
              </w:rPr>
              <w:t>Розпорядження про надання дозволу на розроблення проекту землеустрою щодо відведення земельної ділянки у межах безоплатної приватизації.</w:t>
            </w:r>
          </w:p>
        </w:tc>
        <w:tc>
          <w:tcPr>
            <w:tcW w:w="2551" w:type="dxa"/>
            <w:vMerge/>
            <w:hideMark/>
          </w:tcPr>
          <w:p w:rsidR="00D62DA5" w:rsidRPr="00E34B95" w:rsidRDefault="00D62DA5" w:rsidP="00D62DA5">
            <w:pPr>
              <w:spacing w:before="167" w:after="167"/>
            </w:pPr>
          </w:p>
        </w:tc>
        <w:tc>
          <w:tcPr>
            <w:tcW w:w="993" w:type="dxa"/>
            <w:vMerge/>
            <w:hideMark/>
          </w:tcPr>
          <w:p w:rsidR="00D62DA5" w:rsidRPr="00E34B95" w:rsidRDefault="00D62DA5" w:rsidP="00D62DA5">
            <w:pPr>
              <w:spacing w:before="167" w:after="167"/>
              <w:jc w:val="center"/>
            </w:pPr>
          </w:p>
        </w:tc>
      </w:tr>
      <w:tr w:rsidR="00D62DA5" w:rsidRPr="00E34B95" w:rsidTr="003729FC">
        <w:trPr>
          <w:trHeight w:val="20"/>
          <w:jc w:val="center"/>
        </w:trPr>
        <w:tc>
          <w:tcPr>
            <w:tcW w:w="709" w:type="dxa"/>
            <w:vMerge w:val="restart"/>
          </w:tcPr>
          <w:p w:rsidR="00D62DA5" w:rsidRPr="00E34B95" w:rsidRDefault="00D62DA5" w:rsidP="00D62DA5">
            <w:pPr>
              <w:pStyle w:val="a3"/>
              <w:numPr>
                <w:ilvl w:val="0"/>
                <w:numId w:val="6"/>
              </w:numPr>
              <w:spacing w:before="167" w:after="167"/>
            </w:pPr>
          </w:p>
        </w:tc>
        <w:tc>
          <w:tcPr>
            <w:tcW w:w="992" w:type="dxa"/>
            <w:vMerge w:val="restart"/>
            <w:hideMark/>
          </w:tcPr>
          <w:p w:rsidR="00D62DA5" w:rsidRPr="00E34B95" w:rsidRDefault="00D62DA5" w:rsidP="00D62DA5">
            <w:pPr>
              <w:spacing w:before="167" w:after="167"/>
              <w:jc w:val="center"/>
            </w:pPr>
            <w:r w:rsidRPr="00E34B95">
              <w:rPr>
                <w:sz w:val="22"/>
                <w:szCs w:val="22"/>
              </w:rPr>
              <w:t>00217</w:t>
            </w:r>
          </w:p>
        </w:tc>
        <w:tc>
          <w:tcPr>
            <w:tcW w:w="4071" w:type="dxa"/>
            <w:hideMark/>
          </w:tcPr>
          <w:p w:rsidR="00D62DA5" w:rsidRPr="00E34B95" w:rsidRDefault="00D62DA5" w:rsidP="00D62DA5">
            <w:pPr>
              <w:spacing w:before="167" w:after="167"/>
            </w:pPr>
            <w:r w:rsidRPr="00E34B95">
              <w:rPr>
                <w:sz w:val="22"/>
                <w:szCs w:val="22"/>
              </w:rPr>
              <w:t>Затвердження проекту землеустрою щодо відведення земельної ділянки у разі зміни її цільового призначення</w:t>
            </w:r>
          </w:p>
        </w:tc>
        <w:tc>
          <w:tcPr>
            <w:tcW w:w="2551" w:type="dxa"/>
            <w:vMerge w:val="restart"/>
            <w:hideMark/>
          </w:tcPr>
          <w:p w:rsidR="00D62DA5" w:rsidRPr="00E34B95" w:rsidRDefault="00D62DA5" w:rsidP="00D62DA5">
            <w:pPr>
              <w:spacing w:before="167" w:after="167"/>
              <w:jc w:val="center"/>
            </w:pPr>
            <w:r w:rsidRPr="00E34B95">
              <w:rPr>
                <w:sz w:val="22"/>
                <w:szCs w:val="22"/>
              </w:rPr>
              <w:t>-“-</w:t>
            </w:r>
          </w:p>
        </w:tc>
        <w:tc>
          <w:tcPr>
            <w:tcW w:w="993" w:type="dxa"/>
            <w:vMerge w:val="restart"/>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vMerge/>
          </w:tcPr>
          <w:p w:rsidR="00D62DA5" w:rsidRPr="00E34B95" w:rsidRDefault="00D62DA5" w:rsidP="00D62DA5">
            <w:pPr>
              <w:pStyle w:val="a3"/>
              <w:numPr>
                <w:ilvl w:val="0"/>
                <w:numId w:val="6"/>
              </w:numPr>
              <w:spacing w:before="167" w:after="167"/>
            </w:pPr>
          </w:p>
        </w:tc>
        <w:tc>
          <w:tcPr>
            <w:tcW w:w="992" w:type="dxa"/>
            <w:vMerge/>
            <w:hideMark/>
          </w:tcPr>
          <w:p w:rsidR="00D62DA5" w:rsidRPr="00E34B95" w:rsidRDefault="00D62DA5" w:rsidP="00D62DA5">
            <w:pPr>
              <w:spacing w:before="167" w:after="167"/>
              <w:jc w:val="center"/>
            </w:pPr>
          </w:p>
        </w:tc>
        <w:tc>
          <w:tcPr>
            <w:tcW w:w="4071" w:type="dxa"/>
            <w:hideMark/>
          </w:tcPr>
          <w:p w:rsidR="00D62DA5" w:rsidRPr="00E34B95" w:rsidRDefault="00D62DA5" w:rsidP="00D62DA5">
            <w:pPr>
              <w:spacing w:before="167" w:after="167"/>
            </w:pPr>
            <w:r w:rsidRPr="00E34B95">
              <w:rPr>
                <w:sz w:val="22"/>
                <w:szCs w:val="22"/>
              </w:rPr>
              <w:t>Розпорядження про затвердження проекту землеустрою щодо відведення земельної ділянки із зміною її цільового призначення.</w:t>
            </w:r>
          </w:p>
        </w:tc>
        <w:tc>
          <w:tcPr>
            <w:tcW w:w="2551" w:type="dxa"/>
            <w:vMerge/>
            <w:hideMark/>
          </w:tcPr>
          <w:p w:rsidR="00D62DA5" w:rsidRPr="00E34B95" w:rsidRDefault="00D62DA5" w:rsidP="00D62DA5">
            <w:pPr>
              <w:spacing w:before="167" w:after="167"/>
              <w:jc w:val="center"/>
            </w:pPr>
          </w:p>
        </w:tc>
        <w:tc>
          <w:tcPr>
            <w:tcW w:w="993" w:type="dxa"/>
            <w:vMerge/>
            <w:hideMark/>
          </w:tcPr>
          <w:p w:rsidR="00D62DA5" w:rsidRPr="00E34B95" w:rsidRDefault="00D62DA5" w:rsidP="00D62DA5">
            <w:pPr>
              <w:spacing w:before="167" w:after="167"/>
              <w:jc w:val="center"/>
            </w:pP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00180</w:t>
            </w:r>
          </w:p>
        </w:tc>
        <w:tc>
          <w:tcPr>
            <w:tcW w:w="4071" w:type="dxa"/>
            <w:hideMark/>
          </w:tcPr>
          <w:p w:rsidR="00D62DA5" w:rsidRPr="00E34B95" w:rsidRDefault="00D62DA5" w:rsidP="00D62DA5">
            <w:pPr>
              <w:spacing w:before="167" w:after="167"/>
            </w:pPr>
            <w:r w:rsidRPr="00E34B95">
              <w:rPr>
                <w:sz w:val="22"/>
                <w:szCs w:val="22"/>
              </w:rPr>
              <w:t>Затвердження технічної документації з бонітування ґрунтів</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00181</w:t>
            </w:r>
          </w:p>
        </w:tc>
        <w:tc>
          <w:tcPr>
            <w:tcW w:w="4071" w:type="dxa"/>
            <w:hideMark/>
          </w:tcPr>
          <w:p w:rsidR="00D62DA5" w:rsidRPr="00E34B95" w:rsidRDefault="00D62DA5" w:rsidP="00D62DA5">
            <w:pPr>
              <w:spacing w:before="167" w:after="167"/>
            </w:pPr>
            <w:r w:rsidRPr="00E34B95">
              <w:rPr>
                <w:sz w:val="22"/>
                <w:szCs w:val="22"/>
              </w:rPr>
              <w:t>Затвердження технічної документації з економічної оцінки земель</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00179</w:t>
            </w:r>
          </w:p>
        </w:tc>
        <w:tc>
          <w:tcPr>
            <w:tcW w:w="4071" w:type="dxa"/>
            <w:hideMark/>
          </w:tcPr>
          <w:p w:rsidR="00D62DA5" w:rsidRPr="00E34B95" w:rsidRDefault="00D62DA5" w:rsidP="00D62DA5">
            <w:pPr>
              <w:spacing w:before="167" w:after="167"/>
            </w:pPr>
            <w:r w:rsidRPr="00E34B95">
              <w:rPr>
                <w:sz w:val="22"/>
                <w:szCs w:val="22"/>
              </w:rPr>
              <w:t xml:space="preserve">Затвердження технічної документації з нормативної грошової оцінки земельної </w:t>
            </w:r>
            <w:r w:rsidRPr="00E34B95">
              <w:rPr>
                <w:sz w:val="22"/>
                <w:szCs w:val="22"/>
              </w:rPr>
              <w:lastRenderedPageBreak/>
              <w:t>ділянки у межах населених пунктів</w:t>
            </w:r>
          </w:p>
        </w:tc>
        <w:tc>
          <w:tcPr>
            <w:tcW w:w="2551" w:type="dxa"/>
            <w:hideMark/>
          </w:tcPr>
          <w:p w:rsidR="00D62DA5" w:rsidRPr="00E34B95" w:rsidRDefault="00D62DA5" w:rsidP="00D62DA5">
            <w:pPr>
              <w:spacing w:before="167" w:after="167"/>
              <w:jc w:val="center"/>
            </w:pPr>
            <w:r w:rsidRPr="00E34B95">
              <w:rPr>
                <w:sz w:val="22"/>
                <w:szCs w:val="22"/>
              </w:rPr>
              <w:lastRenderedPageBreak/>
              <w:t>-“-</w:t>
            </w:r>
          </w:p>
        </w:tc>
        <w:tc>
          <w:tcPr>
            <w:tcW w:w="993" w:type="dxa"/>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vMerge w:val="restart"/>
          </w:tcPr>
          <w:p w:rsidR="00D62DA5" w:rsidRPr="00E34B95" w:rsidRDefault="00D62DA5" w:rsidP="00D62DA5">
            <w:pPr>
              <w:pStyle w:val="a3"/>
              <w:numPr>
                <w:ilvl w:val="0"/>
                <w:numId w:val="6"/>
              </w:numPr>
              <w:spacing w:before="167" w:after="167"/>
            </w:pPr>
          </w:p>
        </w:tc>
        <w:tc>
          <w:tcPr>
            <w:tcW w:w="992" w:type="dxa"/>
            <w:vMerge w:val="restart"/>
            <w:hideMark/>
          </w:tcPr>
          <w:p w:rsidR="00D62DA5" w:rsidRPr="00E34B95" w:rsidRDefault="00D62DA5" w:rsidP="00D62DA5">
            <w:pPr>
              <w:spacing w:before="167" w:after="167"/>
              <w:jc w:val="center"/>
            </w:pPr>
            <w:r w:rsidRPr="00E34B95">
              <w:rPr>
                <w:sz w:val="22"/>
                <w:szCs w:val="22"/>
              </w:rPr>
              <w:t>00182</w:t>
            </w:r>
          </w:p>
        </w:tc>
        <w:tc>
          <w:tcPr>
            <w:tcW w:w="4071" w:type="dxa"/>
            <w:hideMark/>
          </w:tcPr>
          <w:p w:rsidR="00D62DA5" w:rsidRPr="00E34B95" w:rsidRDefault="00D62DA5" w:rsidP="00D62DA5">
            <w:pPr>
              <w:spacing w:before="167" w:after="167"/>
            </w:pPr>
            <w:r w:rsidRPr="00E34B95">
              <w:rPr>
                <w:sz w:val="22"/>
                <w:szCs w:val="22"/>
              </w:rPr>
              <w:t>Затвердження проекту землеустрою щодо відведення земельної ділянки</w:t>
            </w:r>
          </w:p>
        </w:tc>
        <w:tc>
          <w:tcPr>
            <w:tcW w:w="2551" w:type="dxa"/>
            <w:vMerge w:val="restart"/>
            <w:hideMark/>
          </w:tcPr>
          <w:p w:rsidR="00D62DA5" w:rsidRPr="00E34B95" w:rsidRDefault="009C32CE" w:rsidP="00D62DA5">
            <w:pPr>
              <w:spacing w:before="167" w:after="167"/>
            </w:pPr>
            <w:hyperlink r:id="rId59" w:tgtFrame="_blank" w:history="1">
              <w:r w:rsidR="00D62DA5" w:rsidRPr="00E34B95">
                <w:rPr>
                  <w:sz w:val="22"/>
                  <w:szCs w:val="22"/>
                  <w:u w:val="single"/>
                </w:rPr>
                <w:t>Земельний кодекс України</w:t>
              </w:r>
            </w:hyperlink>
          </w:p>
        </w:tc>
        <w:tc>
          <w:tcPr>
            <w:tcW w:w="993" w:type="dxa"/>
            <w:vMerge w:val="restart"/>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vMerge/>
          </w:tcPr>
          <w:p w:rsidR="00D62DA5" w:rsidRPr="00E34B95" w:rsidRDefault="00D62DA5" w:rsidP="00D62DA5">
            <w:pPr>
              <w:pStyle w:val="a3"/>
              <w:numPr>
                <w:ilvl w:val="0"/>
                <w:numId w:val="6"/>
              </w:numPr>
              <w:spacing w:before="167" w:after="167"/>
            </w:pPr>
          </w:p>
        </w:tc>
        <w:tc>
          <w:tcPr>
            <w:tcW w:w="992" w:type="dxa"/>
            <w:vMerge/>
            <w:hideMark/>
          </w:tcPr>
          <w:p w:rsidR="00D62DA5" w:rsidRPr="00E34B95" w:rsidRDefault="00D62DA5" w:rsidP="00D62DA5">
            <w:pPr>
              <w:spacing w:before="167" w:after="167"/>
              <w:jc w:val="center"/>
            </w:pPr>
          </w:p>
        </w:tc>
        <w:tc>
          <w:tcPr>
            <w:tcW w:w="4071" w:type="dxa"/>
            <w:hideMark/>
          </w:tcPr>
          <w:p w:rsidR="00D62DA5" w:rsidRPr="00E34B95" w:rsidRDefault="00D62DA5" w:rsidP="00D62DA5">
            <w:pPr>
              <w:spacing w:before="167" w:after="167"/>
            </w:pPr>
            <w:r w:rsidRPr="00E34B95">
              <w:rPr>
                <w:sz w:val="22"/>
                <w:szCs w:val="22"/>
              </w:rPr>
              <w:t>Розпорядження про затвердження проекту землеустрою щодо відведення земельної ділянки та надання земельної ділянки державної власності в оренду.</w:t>
            </w:r>
          </w:p>
        </w:tc>
        <w:tc>
          <w:tcPr>
            <w:tcW w:w="2551" w:type="dxa"/>
            <w:vMerge/>
            <w:hideMark/>
          </w:tcPr>
          <w:p w:rsidR="00D62DA5" w:rsidRPr="00E34B95" w:rsidRDefault="00D62DA5" w:rsidP="00D62DA5">
            <w:pPr>
              <w:spacing w:before="167" w:after="167"/>
            </w:pPr>
          </w:p>
        </w:tc>
        <w:tc>
          <w:tcPr>
            <w:tcW w:w="993" w:type="dxa"/>
            <w:vMerge/>
            <w:hideMark/>
          </w:tcPr>
          <w:p w:rsidR="00D62DA5" w:rsidRPr="00E34B95" w:rsidRDefault="00D62DA5" w:rsidP="00D62DA5">
            <w:pPr>
              <w:spacing w:before="167" w:after="167"/>
              <w:jc w:val="center"/>
            </w:pPr>
          </w:p>
        </w:tc>
      </w:tr>
      <w:tr w:rsidR="00D62DA5" w:rsidRPr="00E34B95" w:rsidTr="003729FC">
        <w:trPr>
          <w:trHeight w:val="1378"/>
          <w:jc w:val="center"/>
        </w:trPr>
        <w:tc>
          <w:tcPr>
            <w:tcW w:w="709" w:type="dxa"/>
            <w:vMerge/>
          </w:tcPr>
          <w:p w:rsidR="00D62DA5" w:rsidRPr="00E34B95" w:rsidRDefault="00D62DA5" w:rsidP="00D62DA5">
            <w:pPr>
              <w:pStyle w:val="a3"/>
              <w:numPr>
                <w:ilvl w:val="0"/>
                <w:numId w:val="6"/>
              </w:numPr>
              <w:spacing w:before="167" w:after="167"/>
            </w:pPr>
          </w:p>
        </w:tc>
        <w:tc>
          <w:tcPr>
            <w:tcW w:w="992" w:type="dxa"/>
            <w:vMerge/>
            <w:hideMark/>
          </w:tcPr>
          <w:p w:rsidR="00D62DA5" w:rsidRPr="00E34B95" w:rsidRDefault="00D62DA5" w:rsidP="00D62DA5">
            <w:pPr>
              <w:spacing w:before="167" w:after="167"/>
              <w:jc w:val="center"/>
            </w:pPr>
          </w:p>
        </w:tc>
        <w:tc>
          <w:tcPr>
            <w:tcW w:w="4071" w:type="dxa"/>
            <w:hideMark/>
          </w:tcPr>
          <w:p w:rsidR="00D62DA5" w:rsidRPr="00E34B95" w:rsidRDefault="00D62DA5" w:rsidP="00D62DA5">
            <w:pPr>
              <w:spacing w:before="167" w:after="167"/>
            </w:pPr>
            <w:r w:rsidRPr="00E34B95">
              <w:rPr>
                <w:sz w:val="22"/>
                <w:szCs w:val="22"/>
              </w:rPr>
              <w:t>Розпорядження про затвердження проекту землеустрою щодо відведення земельної ділянки та надання земельної ділянки державної власності в постійне користування.</w:t>
            </w:r>
          </w:p>
        </w:tc>
        <w:tc>
          <w:tcPr>
            <w:tcW w:w="2551" w:type="dxa"/>
            <w:vMerge/>
            <w:hideMark/>
          </w:tcPr>
          <w:p w:rsidR="00D62DA5" w:rsidRPr="00E34B95" w:rsidRDefault="00D62DA5" w:rsidP="00D62DA5">
            <w:pPr>
              <w:spacing w:before="167" w:after="167"/>
            </w:pPr>
          </w:p>
        </w:tc>
        <w:tc>
          <w:tcPr>
            <w:tcW w:w="993" w:type="dxa"/>
            <w:vMerge/>
            <w:hideMark/>
          </w:tcPr>
          <w:p w:rsidR="00D62DA5" w:rsidRPr="00E34B95" w:rsidRDefault="00D62DA5" w:rsidP="00D62DA5">
            <w:pPr>
              <w:spacing w:before="167" w:after="167"/>
              <w:jc w:val="center"/>
            </w:pPr>
          </w:p>
        </w:tc>
      </w:tr>
      <w:tr w:rsidR="00D62DA5" w:rsidRPr="00E34B95" w:rsidTr="003729FC">
        <w:trPr>
          <w:trHeight w:val="20"/>
          <w:jc w:val="center"/>
        </w:trPr>
        <w:tc>
          <w:tcPr>
            <w:tcW w:w="709" w:type="dxa"/>
            <w:vMerge/>
          </w:tcPr>
          <w:p w:rsidR="00D62DA5" w:rsidRPr="00E34B95" w:rsidRDefault="00D62DA5" w:rsidP="00D62DA5">
            <w:pPr>
              <w:pStyle w:val="a3"/>
              <w:numPr>
                <w:ilvl w:val="0"/>
                <w:numId w:val="6"/>
              </w:numPr>
              <w:spacing w:before="167" w:after="167"/>
            </w:pPr>
          </w:p>
        </w:tc>
        <w:tc>
          <w:tcPr>
            <w:tcW w:w="992" w:type="dxa"/>
            <w:vMerge/>
            <w:hideMark/>
          </w:tcPr>
          <w:p w:rsidR="00D62DA5" w:rsidRPr="00E34B95" w:rsidRDefault="00D62DA5" w:rsidP="00D62DA5">
            <w:pPr>
              <w:spacing w:before="167" w:after="167"/>
              <w:jc w:val="center"/>
            </w:pPr>
          </w:p>
        </w:tc>
        <w:tc>
          <w:tcPr>
            <w:tcW w:w="4071" w:type="dxa"/>
            <w:hideMark/>
          </w:tcPr>
          <w:p w:rsidR="00D62DA5" w:rsidRPr="00E34B95" w:rsidRDefault="00D62DA5" w:rsidP="00D62DA5">
            <w:pPr>
              <w:spacing w:before="167" w:after="167"/>
            </w:pPr>
          </w:p>
        </w:tc>
        <w:tc>
          <w:tcPr>
            <w:tcW w:w="2551" w:type="dxa"/>
            <w:vMerge/>
            <w:hideMark/>
          </w:tcPr>
          <w:p w:rsidR="00D62DA5" w:rsidRPr="00E34B95" w:rsidRDefault="00D62DA5" w:rsidP="00D62DA5">
            <w:pPr>
              <w:spacing w:before="167" w:after="167"/>
            </w:pPr>
          </w:p>
        </w:tc>
        <w:tc>
          <w:tcPr>
            <w:tcW w:w="993" w:type="dxa"/>
            <w:vMerge/>
            <w:hideMark/>
          </w:tcPr>
          <w:p w:rsidR="00D62DA5" w:rsidRPr="00E34B95" w:rsidRDefault="00D62DA5" w:rsidP="00D62DA5">
            <w:pPr>
              <w:spacing w:before="167" w:after="167"/>
              <w:jc w:val="center"/>
            </w:pPr>
          </w:p>
        </w:tc>
      </w:tr>
      <w:tr w:rsidR="00D62DA5" w:rsidRPr="00E34B95" w:rsidTr="003729FC">
        <w:trPr>
          <w:trHeight w:val="20"/>
          <w:jc w:val="center"/>
        </w:trPr>
        <w:tc>
          <w:tcPr>
            <w:tcW w:w="709" w:type="dxa"/>
            <w:vMerge w:val="restart"/>
          </w:tcPr>
          <w:p w:rsidR="00D62DA5" w:rsidRPr="00E34B95" w:rsidRDefault="00D62DA5" w:rsidP="00D62DA5">
            <w:pPr>
              <w:pStyle w:val="a3"/>
              <w:numPr>
                <w:ilvl w:val="0"/>
                <w:numId w:val="6"/>
              </w:numPr>
              <w:spacing w:before="167" w:after="167"/>
            </w:pPr>
          </w:p>
        </w:tc>
        <w:tc>
          <w:tcPr>
            <w:tcW w:w="992" w:type="dxa"/>
            <w:vMerge w:val="restart"/>
            <w:hideMark/>
          </w:tcPr>
          <w:p w:rsidR="00D62DA5" w:rsidRPr="00E34B95" w:rsidRDefault="00D62DA5" w:rsidP="00D62DA5">
            <w:pPr>
              <w:spacing w:before="167" w:after="167"/>
              <w:jc w:val="center"/>
            </w:pPr>
            <w:r w:rsidRPr="00E34B95">
              <w:rPr>
                <w:sz w:val="22"/>
                <w:szCs w:val="22"/>
              </w:rPr>
              <w:t>00192</w:t>
            </w:r>
          </w:p>
        </w:tc>
        <w:tc>
          <w:tcPr>
            <w:tcW w:w="4071" w:type="dxa"/>
            <w:hideMark/>
          </w:tcPr>
          <w:p w:rsidR="00D62DA5" w:rsidRPr="00E34B95" w:rsidRDefault="00D62DA5" w:rsidP="00D62DA5">
            <w:pPr>
              <w:spacing w:before="167" w:after="167"/>
            </w:pPr>
            <w:r w:rsidRPr="00E34B95">
              <w:rPr>
                <w:sz w:val="22"/>
                <w:szCs w:val="22"/>
              </w:rPr>
              <w:t>Припинення права оренди земельної ділянки або її частини у разі добровільної відмови орендаря</w:t>
            </w:r>
          </w:p>
        </w:tc>
        <w:tc>
          <w:tcPr>
            <w:tcW w:w="2551" w:type="dxa"/>
            <w:vMerge w:val="restart"/>
            <w:hideMark/>
          </w:tcPr>
          <w:p w:rsidR="00D62DA5" w:rsidRPr="00E34B95" w:rsidRDefault="00D62DA5" w:rsidP="00D62DA5">
            <w:pPr>
              <w:spacing w:before="167" w:after="167"/>
              <w:jc w:val="center"/>
            </w:pPr>
            <w:r w:rsidRPr="00E34B95">
              <w:rPr>
                <w:sz w:val="22"/>
                <w:szCs w:val="22"/>
              </w:rPr>
              <w:t>-“-</w:t>
            </w:r>
          </w:p>
        </w:tc>
        <w:tc>
          <w:tcPr>
            <w:tcW w:w="993" w:type="dxa"/>
            <w:vMerge w:val="restart"/>
            <w:hideMark/>
          </w:tcPr>
          <w:p w:rsidR="00D62DA5" w:rsidRPr="00E34B95" w:rsidRDefault="00D62DA5" w:rsidP="00D62DA5">
            <w:pPr>
              <w:spacing w:before="167" w:after="167"/>
              <w:jc w:val="center"/>
            </w:pPr>
            <w:r w:rsidRPr="00E34B95">
              <w:rPr>
                <w:sz w:val="22"/>
                <w:szCs w:val="22"/>
              </w:rPr>
              <w:t>1</w:t>
            </w:r>
          </w:p>
        </w:tc>
      </w:tr>
      <w:tr w:rsidR="00D62DA5" w:rsidRPr="00E34B95" w:rsidTr="003729FC">
        <w:trPr>
          <w:trHeight w:val="20"/>
          <w:jc w:val="center"/>
        </w:trPr>
        <w:tc>
          <w:tcPr>
            <w:tcW w:w="709" w:type="dxa"/>
            <w:vMerge/>
          </w:tcPr>
          <w:p w:rsidR="00D62DA5" w:rsidRPr="00E34B95" w:rsidRDefault="00D62DA5" w:rsidP="00D62DA5">
            <w:pPr>
              <w:pStyle w:val="a3"/>
              <w:numPr>
                <w:ilvl w:val="0"/>
                <w:numId w:val="6"/>
              </w:numPr>
              <w:spacing w:before="167" w:after="167"/>
            </w:pPr>
          </w:p>
        </w:tc>
        <w:tc>
          <w:tcPr>
            <w:tcW w:w="992" w:type="dxa"/>
            <w:vMerge/>
            <w:hideMark/>
          </w:tcPr>
          <w:p w:rsidR="00D62DA5" w:rsidRPr="00E34B95" w:rsidRDefault="00D62DA5" w:rsidP="00D62DA5">
            <w:pPr>
              <w:spacing w:before="167" w:after="167"/>
              <w:jc w:val="center"/>
            </w:pPr>
          </w:p>
        </w:tc>
        <w:tc>
          <w:tcPr>
            <w:tcW w:w="4071" w:type="dxa"/>
            <w:hideMark/>
          </w:tcPr>
          <w:p w:rsidR="00D62DA5" w:rsidRPr="00E34B95" w:rsidRDefault="00D62DA5" w:rsidP="00D62DA5">
            <w:pPr>
              <w:spacing w:before="167" w:after="167"/>
            </w:pPr>
            <w:r w:rsidRPr="00E34B95">
              <w:rPr>
                <w:sz w:val="22"/>
                <w:szCs w:val="22"/>
              </w:rPr>
              <w:t>Розпорядження про припинення договору оренди земельної ділянки державної власності.</w:t>
            </w:r>
          </w:p>
        </w:tc>
        <w:tc>
          <w:tcPr>
            <w:tcW w:w="2551" w:type="dxa"/>
            <w:vMerge/>
            <w:hideMark/>
          </w:tcPr>
          <w:p w:rsidR="00D62DA5" w:rsidRPr="00E34B95" w:rsidRDefault="00D62DA5" w:rsidP="00D62DA5">
            <w:pPr>
              <w:spacing w:before="167" w:after="167"/>
              <w:jc w:val="center"/>
            </w:pPr>
          </w:p>
        </w:tc>
        <w:tc>
          <w:tcPr>
            <w:tcW w:w="993" w:type="dxa"/>
            <w:vMerge/>
            <w:hideMark/>
          </w:tcPr>
          <w:p w:rsidR="00D62DA5" w:rsidRPr="00E34B95" w:rsidRDefault="00D62DA5" w:rsidP="00D62DA5">
            <w:pPr>
              <w:spacing w:before="167" w:after="167"/>
              <w:jc w:val="center"/>
            </w:pPr>
          </w:p>
        </w:tc>
      </w:tr>
      <w:tr w:rsidR="00D62DA5" w:rsidRPr="00E34B95" w:rsidTr="003729FC">
        <w:trPr>
          <w:trHeight w:val="20"/>
          <w:jc w:val="center"/>
        </w:trPr>
        <w:tc>
          <w:tcPr>
            <w:tcW w:w="709" w:type="dxa"/>
          </w:tcPr>
          <w:p w:rsidR="00D62DA5" w:rsidRPr="00E34B95" w:rsidRDefault="00D62DA5" w:rsidP="00D62DA5">
            <w:pPr>
              <w:pStyle w:val="a3"/>
              <w:numPr>
                <w:ilvl w:val="0"/>
                <w:numId w:val="6"/>
              </w:numPr>
              <w:spacing w:before="167" w:after="167"/>
            </w:pPr>
          </w:p>
        </w:tc>
        <w:tc>
          <w:tcPr>
            <w:tcW w:w="992" w:type="dxa"/>
            <w:hideMark/>
          </w:tcPr>
          <w:p w:rsidR="00D62DA5" w:rsidRPr="00E34B95" w:rsidRDefault="00D62DA5" w:rsidP="00D62DA5">
            <w:pPr>
              <w:spacing w:before="167" w:after="167"/>
              <w:jc w:val="center"/>
            </w:pPr>
            <w:r w:rsidRPr="00E34B95">
              <w:rPr>
                <w:sz w:val="22"/>
                <w:szCs w:val="22"/>
              </w:rPr>
              <w:t>00208</w:t>
            </w:r>
          </w:p>
        </w:tc>
        <w:tc>
          <w:tcPr>
            <w:tcW w:w="4071" w:type="dxa"/>
            <w:hideMark/>
          </w:tcPr>
          <w:p w:rsidR="00D62DA5" w:rsidRPr="00E34B95" w:rsidRDefault="00D62DA5" w:rsidP="00D62DA5">
            <w:pPr>
              <w:spacing w:before="167" w:after="167"/>
            </w:pPr>
            <w:r w:rsidRPr="00E34B95">
              <w:rPr>
                <w:sz w:val="22"/>
                <w:szCs w:val="22"/>
              </w:rPr>
              <w:t>Продаж не на конкурентних засадах земельної ділянки несільськогосподарського призначення, наякій розташовані об’єкти нерухомого майна, які перебувають у власності громадян та юридичних осіб</w:t>
            </w:r>
          </w:p>
        </w:tc>
        <w:tc>
          <w:tcPr>
            <w:tcW w:w="2551" w:type="dxa"/>
            <w:hideMark/>
          </w:tcPr>
          <w:p w:rsidR="00D62DA5" w:rsidRPr="00E34B95" w:rsidRDefault="00D62DA5" w:rsidP="00D62DA5">
            <w:pPr>
              <w:spacing w:before="167" w:after="167"/>
              <w:jc w:val="center"/>
            </w:pPr>
            <w:r w:rsidRPr="00E34B95">
              <w:rPr>
                <w:sz w:val="22"/>
                <w:szCs w:val="22"/>
              </w:rPr>
              <w:t>-“-</w:t>
            </w:r>
          </w:p>
        </w:tc>
        <w:tc>
          <w:tcPr>
            <w:tcW w:w="993" w:type="dxa"/>
            <w:hideMark/>
          </w:tcPr>
          <w:p w:rsidR="00D62DA5" w:rsidRPr="00E34B95" w:rsidRDefault="00D62DA5" w:rsidP="00D62DA5">
            <w:pPr>
              <w:spacing w:before="167" w:after="167"/>
              <w:jc w:val="center"/>
            </w:pPr>
            <w:r w:rsidRPr="00E34B95">
              <w:rPr>
                <w:sz w:val="22"/>
                <w:szCs w:val="22"/>
              </w:rPr>
              <w:t>1</w:t>
            </w:r>
          </w:p>
        </w:tc>
      </w:tr>
      <w:tr w:rsidR="0013345C" w:rsidRPr="00E34B95" w:rsidTr="003729FC">
        <w:trPr>
          <w:trHeight w:val="20"/>
          <w:jc w:val="center"/>
        </w:trPr>
        <w:tc>
          <w:tcPr>
            <w:tcW w:w="709" w:type="dxa"/>
          </w:tcPr>
          <w:p w:rsidR="0013345C" w:rsidRPr="00E34B95" w:rsidRDefault="0013345C" w:rsidP="00D62DA5">
            <w:pPr>
              <w:pStyle w:val="a3"/>
              <w:numPr>
                <w:ilvl w:val="0"/>
                <w:numId w:val="6"/>
              </w:numPr>
              <w:spacing w:before="167" w:after="167"/>
            </w:pPr>
          </w:p>
        </w:tc>
        <w:tc>
          <w:tcPr>
            <w:tcW w:w="992" w:type="dxa"/>
          </w:tcPr>
          <w:p w:rsidR="0013345C" w:rsidRPr="0013345C" w:rsidRDefault="0013345C" w:rsidP="00D62DA5">
            <w:pPr>
              <w:spacing w:before="167" w:after="167"/>
              <w:jc w:val="center"/>
              <w:rPr>
                <w:lang w:val="en-US"/>
              </w:rPr>
            </w:pPr>
            <w:r>
              <w:rPr>
                <w:sz w:val="22"/>
                <w:szCs w:val="22"/>
                <w:lang w:val="en-US"/>
              </w:rPr>
              <w:t>00156</w:t>
            </w:r>
          </w:p>
        </w:tc>
        <w:tc>
          <w:tcPr>
            <w:tcW w:w="4071" w:type="dxa"/>
          </w:tcPr>
          <w:p w:rsidR="0013345C" w:rsidRPr="0013345C" w:rsidRDefault="0013345C" w:rsidP="00D62DA5">
            <w:pPr>
              <w:spacing w:before="167" w:after="167"/>
              <w:rPr>
                <w:lang w:val="uk-UA"/>
              </w:rPr>
            </w:pPr>
            <w:r>
              <w:rPr>
                <w:sz w:val="22"/>
                <w:szCs w:val="22"/>
                <w:lang w:val="uk-UA"/>
              </w:rPr>
              <w:t>Видача будівельного паспорта забудови земельної ділянки</w:t>
            </w:r>
          </w:p>
        </w:tc>
        <w:tc>
          <w:tcPr>
            <w:tcW w:w="2551" w:type="dxa"/>
          </w:tcPr>
          <w:p w:rsidR="0013345C" w:rsidRPr="00E34B95" w:rsidRDefault="00C838E7" w:rsidP="00D62DA5">
            <w:pPr>
              <w:spacing w:before="167" w:after="167"/>
              <w:jc w:val="center"/>
            </w:pPr>
            <w:r w:rsidRPr="00E34B95">
              <w:rPr>
                <w:sz w:val="22"/>
                <w:szCs w:val="22"/>
              </w:rPr>
              <w:t>-“-</w:t>
            </w:r>
          </w:p>
        </w:tc>
        <w:tc>
          <w:tcPr>
            <w:tcW w:w="993" w:type="dxa"/>
          </w:tcPr>
          <w:p w:rsidR="0013345C" w:rsidRPr="00C838E7" w:rsidRDefault="00C838E7" w:rsidP="00D62DA5">
            <w:pPr>
              <w:spacing w:before="167" w:after="167"/>
              <w:jc w:val="center"/>
              <w:rPr>
                <w:lang w:val="uk-UA"/>
              </w:rPr>
            </w:pPr>
            <w:r>
              <w:rPr>
                <w:sz w:val="22"/>
                <w:szCs w:val="22"/>
                <w:lang w:val="uk-UA"/>
              </w:rPr>
              <w:t>2,3,4</w:t>
            </w:r>
          </w:p>
        </w:tc>
      </w:tr>
      <w:tr w:rsidR="00C838E7" w:rsidRPr="00E34B95" w:rsidTr="003729FC">
        <w:trPr>
          <w:trHeight w:val="20"/>
          <w:jc w:val="center"/>
        </w:trPr>
        <w:tc>
          <w:tcPr>
            <w:tcW w:w="709" w:type="dxa"/>
          </w:tcPr>
          <w:p w:rsidR="00C838E7" w:rsidRPr="00E34B95" w:rsidRDefault="00C838E7" w:rsidP="00D62DA5">
            <w:pPr>
              <w:pStyle w:val="a3"/>
              <w:numPr>
                <w:ilvl w:val="0"/>
                <w:numId w:val="6"/>
              </w:numPr>
              <w:spacing w:before="167" w:after="167"/>
            </w:pPr>
          </w:p>
        </w:tc>
        <w:tc>
          <w:tcPr>
            <w:tcW w:w="992" w:type="dxa"/>
          </w:tcPr>
          <w:p w:rsidR="00C838E7" w:rsidRPr="00C838E7" w:rsidRDefault="00C838E7" w:rsidP="00D62DA5">
            <w:pPr>
              <w:spacing w:before="167" w:after="167"/>
              <w:jc w:val="center"/>
              <w:rPr>
                <w:lang w:val="uk-UA"/>
              </w:rPr>
            </w:pPr>
            <w:r>
              <w:rPr>
                <w:sz w:val="22"/>
                <w:szCs w:val="22"/>
                <w:lang w:val="uk-UA"/>
              </w:rPr>
              <w:t>00158</w:t>
            </w:r>
          </w:p>
        </w:tc>
        <w:tc>
          <w:tcPr>
            <w:tcW w:w="4071" w:type="dxa"/>
          </w:tcPr>
          <w:p w:rsidR="00C838E7" w:rsidRDefault="00C838E7" w:rsidP="00D62DA5">
            <w:pPr>
              <w:spacing w:before="167" w:after="167"/>
              <w:rPr>
                <w:lang w:val="uk-UA"/>
              </w:rPr>
            </w:pPr>
            <w:r>
              <w:rPr>
                <w:sz w:val="22"/>
                <w:szCs w:val="22"/>
                <w:lang w:val="uk-UA"/>
              </w:rPr>
              <w:t>Надання містобудівних умов та обмежень забудови земельної ділянки</w:t>
            </w:r>
          </w:p>
        </w:tc>
        <w:tc>
          <w:tcPr>
            <w:tcW w:w="2551" w:type="dxa"/>
          </w:tcPr>
          <w:p w:rsidR="00C838E7" w:rsidRPr="00E34B95" w:rsidRDefault="00C838E7" w:rsidP="000B5510">
            <w:pPr>
              <w:spacing w:before="167" w:after="167"/>
              <w:jc w:val="center"/>
            </w:pPr>
            <w:r w:rsidRPr="00E34B95">
              <w:rPr>
                <w:sz w:val="22"/>
                <w:szCs w:val="22"/>
              </w:rPr>
              <w:t>-“-</w:t>
            </w:r>
          </w:p>
        </w:tc>
        <w:tc>
          <w:tcPr>
            <w:tcW w:w="993" w:type="dxa"/>
          </w:tcPr>
          <w:p w:rsidR="00C838E7" w:rsidRPr="00C838E7" w:rsidRDefault="00C838E7" w:rsidP="000B5510">
            <w:pPr>
              <w:spacing w:before="167" w:after="167"/>
              <w:jc w:val="center"/>
              <w:rPr>
                <w:lang w:val="uk-UA"/>
              </w:rPr>
            </w:pPr>
            <w:r>
              <w:rPr>
                <w:sz w:val="22"/>
                <w:szCs w:val="22"/>
                <w:lang w:val="uk-UA"/>
              </w:rPr>
              <w:t>2,3,4</w:t>
            </w:r>
          </w:p>
        </w:tc>
      </w:tr>
      <w:tr w:rsidR="00C838E7" w:rsidRPr="00E34B95" w:rsidTr="003729FC">
        <w:trPr>
          <w:trHeight w:val="20"/>
          <w:jc w:val="center"/>
        </w:trPr>
        <w:tc>
          <w:tcPr>
            <w:tcW w:w="709" w:type="dxa"/>
          </w:tcPr>
          <w:p w:rsidR="00C838E7" w:rsidRPr="00E34B95" w:rsidRDefault="00C838E7" w:rsidP="00D62DA5">
            <w:pPr>
              <w:pStyle w:val="a3"/>
              <w:numPr>
                <w:ilvl w:val="0"/>
                <w:numId w:val="6"/>
              </w:numPr>
              <w:spacing w:before="167" w:after="167"/>
            </w:pPr>
          </w:p>
        </w:tc>
        <w:tc>
          <w:tcPr>
            <w:tcW w:w="992" w:type="dxa"/>
            <w:hideMark/>
          </w:tcPr>
          <w:p w:rsidR="00C838E7" w:rsidRPr="00E34B95" w:rsidRDefault="00C838E7" w:rsidP="00D62DA5">
            <w:pPr>
              <w:spacing w:before="167" w:after="167"/>
              <w:jc w:val="center"/>
            </w:pPr>
            <w:r w:rsidRPr="00E34B95">
              <w:rPr>
                <w:sz w:val="22"/>
                <w:szCs w:val="22"/>
              </w:rPr>
              <w:t>00190</w:t>
            </w:r>
          </w:p>
        </w:tc>
        <w:tc>
          <w:tcPr>
            <w:tcW w:w="4071" w:type="dxa"/>
            <w:hideMark/>
          </w:tcPr>
          <w:p w:rsidR="00C838E7" w:rsidRPr="00E34B95" w:rsidRDefault="00C838E7" w:rsidP="00D62DA5">
            <w:pPr>
              <w:spacing w:before="167" w:after="167"/>
            </w:pPr>
            <w:r w:rsidRPr="00E34B95">
              <w:rPr>
                <w:sz w:val="22"/>
                <w:szCs w:val="22"/>
              </w:rPr>
              <w:t>Оформлення паспорта прив’язки тимчасової споруди для провадження підприємницької діяльності</w:t>
            </w:r>
          </w:p>
        </w:tc>
        <w:tc>
          <w:tcPr>
            <w:tcW w:w="2551" w:type="dxa"/>
            <w:hideMark/>
          </w:tcPr>
          <w:p w:rsidR="00C838E7" w:rsidRPr="00E34B95" w:rsidRDefault="00C838E7" w:rsidP="00D62DA5">
            <w:pPr>
              <w:spacing w:before="167" w:after="167"/>
              <w:jc w:val="center"/>
            </w:pPr>
            <w:r w:rsidRPr="00E34B95">
              <w:rPr>
                <w:sz w:val="22"/>
                <w:szCs w:val="22"/>
              </w:rPr>
              <w:t>-“-</w:t>
            </w:r>
          </w:p>
        </w:tc>
        <w:tc>
          <w:tcPr>
            <w:tcW w:w="993" w:type="dxa"/>
            <w:hideMark/>
          </w:tcPr>
          <w:p w:rsidR="00C838E7" w:rsidRPr="00E34B95" w:rsidRDefault="00C838E7" w:rsidP="00D62DA5">
            <w:pPr>
              <w:spacing w:before="167" w:after="167"/>
              <w:jc w:val="center"/>
            </w:pPr>
            <w:r w:rsidRPr="00E34B95">
              <w:rPr>
                <w:sz w:val="22"/>
                <w:szCs w:val="22"/>
              </w:rPr>
              <w:t>1</w:t>
            </w:r>
          </w:p>
        </w:tc>
      </w:tr>
      <w:tr w:rsidR="00C838E7" w:rsidRPr="00E34B95" w:rsidTr="003729FC">
        <w:trPr>
          <w:trHeight w:val="20"/>
          <w:jc w:val="center"/>
        </w:trPr>
        <w:tc>
          <w:tcPr>
            <w:tcW w:w="709" w:type="dxa"/>
          </w:tcPr>
          <w:p w:rsidR="00C838E7" w:rsidRPr="00E34B95" w:rsidRDefault="00C838E7" w:rsidP="00D62DA5">
            <w:pPr>
              <w:pStyle w:val="a3"/>
              <w:numPr>
                <w:ilvl w:val="0"/>
                <w:numId w:val="6"/>
              </w:numPr>
              <w:spacing w:before="167" w:after="167"/>
            </w:pPr>
          </w:p>
        </w:tc>
        <w:tc>
          <w:tcPr>
            <w:tcW w:w="992" w:type="dxa"/>
            <w:hideMark/>
          </w:tcPr>
          <w:p w:rsidR="00C838E7" w:rsidRPr="00E34B95" w:rsidRDefault="00C838E7" w:rsidP="00D62DA5">
            <w:pPr>
              <w:spacing w:before="167" w:after="167"/>
              <w:jc w:val="center"/>
            </w:pPr>
            <w:r w:rsidRPr="00E34B95">
              <w:rPr>
                <w:sz w:val="22"/>
                <w:szCs w:val="22"/>
              </w:rPr>
              <w:t>00193</w:t>
            </w:r>
          </w:p>
        </w:tc>
        <w:tc>
          <w:tcPr>
            <w:tcW w:w="4071" w:type="dxa"/>
            <w:hideMark/>
          </w:tcPr>
          <w:p w:rsidR="00C838E7" w:rsidRPr="00E34B95" w:rsidRDefault="00C838E7" w:rsidP="00D62DA5">
            <w:pPr>
              <w:spacing w:before="167" w:after="167"/>
            </w:pPr>
            <w:r w:rsidRPr="00E34B95">
              <w:rPr>
                <w:sz w:val="22"/>
                <w:szCs w:val="22"/>
              </w:rPr>
              <w:t>Продовження строку дії паспорта прив’язки тимчасової споруди для провадження підприємницької діяльності</w:t>
            </w:r>
          </w:p>
        </w:tc>
        <w:tc>
          <w:tcPr>
            <w:tcW w:w="2551" w:type="dxa"/>
            <w:hideMark/>
          </w:tcPr>
          <w:p w:rsidR="00C838E7" w:rsidRPr="00E34B95" w:rsidRDefault="009C32CE" w:rsidP="00D62DA5">
            <w:pPr>
              <w:spacing w:before="167" w:after="167"/>
            </w:pPr>
            <w:hyperlink r:id="rId60" w:tgtFrame="_blank" w:history="1">
              <w:r w:rsidR="00C838E7" w:rsidRPr="00E34B95">
                <w:rPr>
                  <w:sz w:val="22"/>
                  <w:szCs w:val="22"/>
                  <w:u w:val="single"/>
                </w:rPr>
                <w:t>Закон України</w:t>
              </w:r>
            </w:hyperlink>
            <w:r w:rsidR="00C838E7" w:rsidRPr="00E34B95">
              <w:rPr>
                <w:sz w:val="22"/>
                <w:szCs w:val="22"/>
              </w:rPr>
              <w:t> “Про регулювання містобудівної діяльності”</w:t>
            </w:r>
          </w:p>
        </w:tc>
        <w:tc>
          <w:tcPr>
            <w:tcW w:w="993" w:type="dxa"/>
            <w:hideMark/>
          </w:tcPr>
          <w:p w:rsidR="00C838E7" w:rsidRPr="00E34B95" w:rsidRDefault="00C838E7" w:rsidP="00D62DA5">
            <w:pPr>
              <w:spacing w:before="167" w:after="167"/>
              <w:jc w:val="center"/>
            </w:pPr>
            <w:r w:rsidRPr="00E34B95">
              <w:rPr>
                <w:sz w:val="22"/>
                <w:szCs w:val="22"/>
              </w:rPr>
              <w:t>1</w:t>
            </w:r>
          </w:p>
        </w:tc>
      </w:tr>
      <w:tr w:rsidR="00C838E7" w:rsidRPr="00E34B95" w:rsidTr="003729FC">
        <w:trPr>
          <w:trHeight w:val="20"/>
          <w:jc w:val="center"/>
        </w:trPr>
        <w:tc>
          <w:tcPr>
            <w:tcW w:w="709" w:type="dxa"/>
          </w:tcPr>
          <w:p w:rsidR="00C838E7" w:rsidRPr="00E34B95" w:rsidRDefault="00C838E7" w:rsidP="00D62DA5">
            <w:pPr>
              <w:pStyle w:val="a3"/>
              <w:numPr>
                <w:ilvl w:val="0"/>
                <w:numId w:val="6"/>
              </w:numPr>
              <w:spacing w:before="167" w:after="167"/>
            </w:pPr>
          </w:p>
        </w:tc>
        <w:tc>
          <w:tcPr>
            <w:tcW w:w="992" w:type="dxa"/>
            <w:hideMark/>
          </w:tcPr>
          <w:p w:rsidR="00C838E7" w:rsidRPr="00E34B95" w:rsidRDefault="00C838E7" w:rsidP="00D62DA5">
            <w:pPr>
              <w:spacing w:before="167" w:after="167"/>
              <w:jc w:val="center"/>
            </w:pPr>
            <w:r w:rsidRPr="00E34B95">
              <w:rPr>
                <w:sz w:val="22"/>
                <w:szCs w:val="22"/>
              </w:rPr>
              <w:t>00191</w:t>
            </w:r>
          </w:p>
        </w:tc>
        <w:tc>
          <w:tcPr>
            <w:tcW w:w="4071" w:type="dxa"/>
            <w:hideMark/>
          </w:tcPr>
          <w:p w:rsidR="00C838E7" w:rsidRPr="00E34B95" w:rsidRDefault="00C838E7" w:rsidP="00D62DA5">
            <w:pPr>
              <w:spacing w:before="167" w:after="167"/>
            </w:pPr>
            <w:r w:rsidRPr="00E34B95">
              <w:rPr>
                <w:sz w:val="22"/>
                <w:szCs w:val="22"/>
              </w:rPr>
              <w:t>Внесення змін до паспорта прив’язки тимчасової споруди для провадження підприємницької діяльності</w:t>
            </w:r>
          </w:p>
        </w:tc>
        <w:tc>
          <w:tcPr>
            <w:tcW w:w="2551" w:type="dxa"/>
            <w:hideMark/>
          </w:tcPr>
          <w:p w:rsidR="00C838E7" w:rsidRPr="00E34B95" w:rsidRDefault="00C838E7" w:rsidP="00D62DA5">
            <w:pPr>
              <w:spacing w:before="167" w:after="167"/>
              <w:jc w:val="center"/>
            </w:pPr>
            <w:r w:rsidRPr="00E34B95">
              <w:rPr>
                <w:sz w:val="22"/>
                <w:szCs w:val="22"/>
              </w:rPr>
              <w:t>-“-</w:t>
            </w:r>
          </w:p>
        </w:tc>
        <w:tc>
          <w:tcPr>
            <w:tcW w:w="993" w:type="dxa"/>
            <w:hideMark/>
          </w:tcPr>
          <w:p w:rsidR="00C838E7" w:rsidRPr="00E34B95" w:rsidRDefault="00C838E7" w:rsidP="00D62DA5">
            <w:pPr>
              <w:spacing w:before="167" w:after="167"/>
              <w:jc w:val="center"/>
            </w:pPr>
            <w:r w:rsidRPr="00E34B95">
              <w:rPr>
                <w:sz w:val="22"/>
                <w:szCs w:val="22"/>
              </w:rPr>
              <w:t>1</w:t>
            </w:r>
          </w:p>
        </w:tc>
      </w:tr>
      <w:tr w:rsidR="00C838E7" w:rsidRPr="00E34B95" w:rsidTr="003729FC">
        <w:trPr>
          <w:trHeight w:val="20"/>
          <w:jc w:val="center"/>
        </w:trPr>
        <w:tc>
          <w:tcPr>
            <w:tcW w:w="709" w:type="dxa"/>
          </w:tcPr>
          <w:p w:rsidR="00C838E7" w:rsidRPr="00E34B95" w:rsidRDefault="00C838E7" w:rsidP="00D62DA5">
            <w:pPr>
              <w:pStyle w:val="a3"/>
              <w:numPr>
                <w:ilvl w:val="0"/>
                <w:numId w:val="6"/>
              </w:numPr>
              <w:spacing w:before="167" w:after="167"/>
            </w:pPr>
          </w:p>
        </w:tc>
        <w:tc>
          <w:tcPr>
            <w:tcW w:w="992" w:type="dxa"/>
            <w:hideMark/>
          </w:tcPr>
          <w:p w:rsidR="00C838E7" w:rsidRPr="00E34B95" w:rsidRDefault="00C838E7" w:rsidP="00D62DA5">
            <w:pPr>
              <w:spacing w:before="167" w:after="167"/>
              <w:jc w:val="center"/>
            </w:pPr>
            <w:r w:rsidRPr="00E34B95">
              <w:rPr>
                <w:sz w:val="22"/>
                <w:szCs w:val="22"/>
              </w:rPr>
              <w:t>00153</w:t>
            </w:r>
          </w:p>
        </w:tc>
        <w:tc>
          <w:tcPr>
            <w:tcW w:w="4071" w:type="dxa"/>
            <w:hideMark/>
          </w:tcPr>
          <w:p w:rsidR="00C838E7" w:rsidRPr="00E34B95" w:rsidRDefault="00C838E7" w:rsidP="00D62DA5">
            <w:pPr>
              <w:spacing w:before="167" w:after="167"/>
            </w:pPr>
            <w:r w:rsidRPr="00E34B95">
              <w:rPr>
                <w:sz w:val="22"/>
                <w:szCs w:val="22"/>
              </w:rPr>
              <w:t xml:space="preserve">Прийняття рішення про присвоєння </w:t>
            </w:r>
            <w:r w:rsidRPr="00E34B95">
              <w:rPr>
                <w:sz w:val="22"/>
                <w:szCs w:val="22"/>
              </w:rPr>
              <w:lastRenderedPageBreak/>
              <w:t>адреси об’єкту нерухомого майна</w:t>
            </w:r>
          </w:p>
        </w:tc>
        <w:tc>
          <w:tcPr>
            <w:tcW w:w="2551" w:type="dxa"/>
            <w:hideMark/>
          </w:tcPr>
          <w:p w:rsidR="00C838E7" w:rsidRPr="00E34B95" w:rsidRDefault="00C838E7" w:rsidP="00D62DA5">
            <w:pPr>
              <w:spacing w:before="167" w:after="167"/>
              <w:jc w:val="center"/>
            </w:pPr>
            <w:r w:rsidRPr="00E34B95">
              <w:rPr>
                <w:sz w:val="22"/>
                <w:szCs w:val="22"/>
              </w:rPr>
              <w:lastRenderedPageBreak/>
              <w:t>-“-</w:t>
            </w:r>
          </w:p>
        </w:tc>
        <w:tc>
          <w:tcPr>
            <w:tcW w:w="993" w:type="dxa"/>
            <w:hideMark/>
          </w:tcPr>
          <w:p w:rsidR="00C838E7" w:rsidRPr="00E34B95" w:rsidRDefault="00C838E7" w:rsidP="00D62DA5">
            <w:pPr>
              <w:spacing w:before="167" w:after="167"/>
              <w:jc w:val="center"/>
            </w:pPr>
            <w:r w:rsidRPr="00E34B95">
              <w:rPr>
                <w:sz w:val="22"/>
                <w:szCs w:val="22"/>
              </w:rPr>
              <w:t>1</w:t>
            </w:r>
          </w:p>
        </w:tc>
      </w:tr>
      <w:tr w:rsidR="00C838E7" w:rsidRPr="00E34B95" w:rsidTr="003729FC">
        <w:trPr>
          <w:trHeight w:val="20"/>
          <w:jc w:val="center"/>
        </w:trPr>
        <w:tc>
          <w:tcPr>
            <w:tcW w:w="709" w:type="dxa"/>
          </w:tcPr>
          <w:p w:rsidR="00C838E7" w:rsidRPr="00E34B95" w:rsidRDefault="00C838E7" w:rsidP="00D62DA5">
            <w:pPr>
              <w:pStyle w:val="a3"/>
              <w:numPr>
                <w:ilvl w:val="0"/>
                <w:numId w:val="6"/>
              </w:numPr>
              <w:spacing w:before="167" w:after="167"/>
            </w:pPr>
          </w:p>
        </w:tc>
        <w:tc>
          <w:tcPr>
            <w:tcW w:w="992" w:type="dxa"/>
            <w:hideMark/>
          </w:tcPr>
          <w:p w:rsidR="00C838E7" w:rsidRPr="00E34B95" w:rsidRDefault="00C838E7" w:rsidP="00D62DA5">
            <w:pPr>
              <w:spacing w:before="167" w:after="167"/>
              <w:jc w:val="center"/>
            </w:pPr>
            <w:r w:rsidRPr="00E34B95">
              <w:rPr>
                <w:sz w:val="22"/>
                <w:szCs w:val="22"/>
              </w:rPr>
              <w:t>01240</w:t>
            </w:r>
          </w:p>
        </w:tc>
        <w:tc>
          <w:tcPr>
            <w:tcW w:w="4071" w:type="dxa"/>
            <w:hideMark/>
          </w:tcPr>
          <w:p w:rsidR="00C838E7" w:rsidRPr="00E34B95" w:rsidRDefault="00C838E7" w:rsidP="00D62DA5">
            <w:pPr>
              <w:spacing w:before="167" w:after="167"/>
            </w:pPr>
            <w:r w:rsidRPr="00E34B95">
              <w:rPr>
                <w:sz w:val="22"/>
                <w:szCs w:val="22"/>
              </w:rPr>
              <w:t>Прийняття рішення про зміну адреси об’єкта нерухомого майна</w:t>
            </w:r>
          </w:p>
        </w:tc>
        <w:tc>
          <w:tcPr>
            <w:tcW w:w="2551" w:type="dxa"/>
            <w:hideMark/>
          </w:tcPr>
          <w:p w:rsidR="00C838E7" w:rsidRPr="00E34B95" w:rsidRDefault="009C32CE" w:rsidP="00D62DA5">
            <w:pPr>
              <w:spacing w:before="167" w:after="167"/>
            </w:pPr>
            <w:hyperlink r:id="rId61" w:tgtFrame="_blank" w:history="1">
              <w:r w:rsidR="00C838E7" w:rsidRPr="00E34B95">
                <w:rPr>
                  <w:sz w:val="22"/>
                  <w:szCs w:val="22"/>
                  <w:u w:val="single"/>
                </w:rPr>
                <w:t>Закон України</w:t>
              </w:r>
            </w:hyperlink>
            <w:r w:rsidR="00C838E7" w:rsidRPr="00E34B95">
              <w:rPr>
                <w:sz w:val="22"/>
                <w:szCs w:val="22"/>
              </w:rPr>
              <w:t> “Про регулювання містобудівної діяльності”</w:t>
            </w:r>
          </w:p>
        </w:tc>
        <w:tc>
          <w:tcPr>
            <w:tcW w:w="993" w:type="dxa"/>
            <w:hideMark/>
          </w:tcPr>
          <w:p w:rsidR="00C838E7" w:rsidRPr="00E34B95" w:rsidRDefault="00C838E7" w:rsidP="00D62DA5">
            <w:pPr>
              <w:spacing w:before="167" w:after="167"/>
              <w:jc w:val="center"/>
            </w:pPr>
            <w:r w:rsidRPr="00E34B95">
              <w:rPr>
                <w:sz w:val="22"/>
                <w:szCs w:val="22"/>
              </w:rPr>
              <w:t>1</w:t>
            </w:r>
          </w:p>
        </w:tc>
      </w:tr>
      <w:tr w:rsidR="00C838E7" w:rsidRPr="00E34B95" w:rsidTr="003729FC">
        <w:trPr>
          <w:trHeight w:val="20"/>
          <w:jc w:val="center"/>
        </w:trPr>
        <w:tc>
          <w:tcPr>
            <w:tcW w:w="709" w:type="dxa"/>
          </w:tcPr>
          <w:p w:rsidR="00C838E7" w:rsidRPr="00E34B95" w:rsidRDefault="00C838E7" w:rsidP="00D62DA5">
            <w:pPr>
              <w:pStyle w:val="a3"/>
              <w:numPr>
                <w:ilvl w:val="0"/>
                <w:numId w:val="6"/>
              </w:numPr>
              <w:spacing w:before="167" w:after="167"/>
            </w:pPr>
          </w:p>
        </w:tc>
        <w:tc>
          <w:tcPr>
            <w:tcW w:w="992" w:type="dxa"/>
            <w:hideMark/>
          </w:tcPr>
          <w:p w:rsidR="00C838E7" w:rsidRPr="00E34B95" w:rsidRDefault="00C838E7" w:rsidP="00D62DA5">
            <w:pPr>
              <w:spacing w:before="167" w:after="167"/>
              <w:jc w:val="center"/>
            </w:pPr>
            <w:r w:rsidRPr="00E34B95">
              <w:rPr>
                <w:sz w:val="22"/>
                <w:szCs w:val="22"/>
              </w:rPr>
              <w:t>01330</w:t>
            </w:r>
          </w:p>
        </w:tc>
        <w:tc>
          <w:tcPr>
            <w:tcW w:w="4071" w:type="dxa"/>
            <w:hideMark/>
          </w:tcPr>
          <w:p w:rsidR="00C838E7" w:rsidRPr="00E34B95" w:rsidRDefault="00C838E7" w:rsidP="00D62DA5">
            <w:pPr>
              <w:spacing w:before="167" w:after="167"/>
            </w:pPr>
            <w:r w:rsidRPr="00E34B95">
              <w:rPr>
                <w:sz w:val="22"/>
                <w:szCs w:val="22"/>
              </w:rPr>
              <w:t>Надання кадастрової довідки з містобудівного кадастру</w:t>
            </w:r>
          </w:p>
        </w:tc>
        <w:tc>
          <w:tcPr>
            <w:tcW w:w="2551" w:type="dxa"/>
            <w:hideMark/>
          </w:tcPr>
          <w:p w:rsidR="00C838E7" w:rsidRPr="00E34B95" w:rsidRDefault="00C838E7" w:rsidP="00D62DA5">
            <w:pPr>
              <w:spacing w:before="167" w:after="167"/>
              <w:jc w:val="center"/>
            </w:pPr>
            <w:r w:rsidRPr="00E34B95">
              <w:rPr>
                <w:sz w:val="22"/>
                <w:szCs w:val="22"/>
              </w:rPr>
              <w:t>-“-</w:t>
            </w:r>
          </w:p>
        </w:tc>
        <w:tc>
          <w:tcPr>
            <w:tcW w:w="993" w:type="dxa"/>
            <w:hideMark/>
          </w:tcPr>
          <w:p w:rsidR="00C838E7" w:rsidRPr="00E34B95" w:rsidRDefault="00C838E7" w:rsidP="00D62DA5">
            <w:pPr>
              <w:spacing w:before="167" w:after="167"/>
              <w:jc w:val="center"/>
            </w:pPr>
            <w:r w:rsidRPr="00E34B95">
              <w:rPr>
                <w:sz w:val="22"/>
                <w:szCs w:val="22"/>
              </w:rPr>
              <w:t>1</w:t>
            </w:r>
          </w:p>
        </w:tc>
      </w:tr>
      <w:tr w:rsidR="00C838E7" w:rsidRPr="00E34B95" w:rsidTr="003729FC">
        <w:trPr>
          <w:trHeight w:val="20"/>
          <w:jc w:val="center"/>
        </w:trPr>
        <w:tc>
          <w:tcPr>
            <w:tcW w:w="709" w:type="dxa"/>
          </w:tcPr>
          <w:p w:rsidR="00C838E7" w:rsidRPr="00E34B95" w:rsidRDefault="00C838E7" w:rsidP="00D62DA5">
            <w:pPr>
              <w:pStyle w:val="TableParagraph"/>
              <w:numPr>
                <w:ilvl w:val="0"/>
                <w:numId w:val="6"/>
              </w:numPr>
              <w:ind w:right="234"/>
            </w:pPr>
          </w:p>
        </w:tc>
        <w:tc>
          <w:tcPr>
            <w:tcW w:w="992" w:type="dxa"/>
            <w:hideMark/>
          </w:tcPr>
          <w:p w:rsidR="00C838E7" w:rsidRPr="00E34B95" w:rsidRDefault="00403F16" w:rsidP="00403F16">
            <w:pPr>
              <w:pStyle w:val="TableParagraph"/>
              <w:ind w:left="235" w:right="234"/>
            </w:pPr>
            <w:r>
              <w:t xml:space="preserve"> 01784</w:t>
            </w:r>
          </w:p>
        </w:tc>
        <w:tc>
          <w:tcPr>
            <w:tcW w:w="4071" w:type="dxa"/>
            <w:hideMark/>
          </w:tcPr>
          <w:p w:rsidR="00C838E7" w:rsidRPr="00E34B95" w:rsidRDefault="00C838E7" w:rsidP="00B203A3">
            <w:pPr>
              <w:pStyle w:val="TableParagraph"/>
              <w:spacing w:before="161" w:line="235" w:lineRule="auto"/>
              <w:ind w:left="-15" w:right="66" w:firstLine="142"/>
            </w:pPr>
            <w:r w:rsidRPr="00E34B95">
              <w:t>Надання у користування водних об’єктів на умовах оренди</w:t>
            </w:r>
          </w:p>
        </w:tc>
        <w:tc>
          <w:tcPr>
            <w:tcW w:w="2551" w:type="dxa"/>
            <w:hideMark/>
          </w:tcPr>
          <w:p w:rsidR="00C838E7" w:rsidRPr="00E34B95" w:rsidRDefault="009C32CE" w:rsidP="00D62DA5">
            <w:pPr>
              <w:pStyle w:val="TableParagraph"/>
              <w:spacing w:before="161" w:line="235" w:lineRule="auto"/>
              <w:ind w:left="20" w:right="303"/>
            </w:pPr>
            <w:hyperlink r:id="rId62">
              <w:r w:rsidR="00C838E7" w:rsidRPr="00E34B95">
                <w:t>Земельний кодекс</w:t>
              </w:r>
            </w:hyperlink>
            <w:hyperlink r:id="rId63">
              <w:r w:rsidR="00C838E7" w:rsidRPr="00E34B95">
                <w:t>України, Цивільний</w:t>
              </w:r>
            </w:hyperlink>
            <w:hyperlink r:id="rId64">
              <w:r w:rsidR="00C838E7" w:rsidRPr="00E34B95">
                <w:rPr>
                  <w:spacing w:val="-3"/>
                </w:rPr>
                <w:t xml:space="preserve">кодекс України, </w:t>
              </w:r>
              <w:r w:rsidR="00C838E7" w:rsidRPr="00E34B95">
                <w:rPr>
                  <w:spacing w:val="-2"/>
                </w:rPr>
                <w:t>Закон</w:t>
              </w:r>
              <w:r w:rsidR="00C838E7" w:rsidRPr="00E34B95">
                <w:t>України “Про оренду</w:t>
              </w:r>
            </w:hyperlink>
            <w:r w:rsidR="00C838E7" w:rsidRPr="00E34B95">
              <w:t>землі”</w:t>
            </w:r>
          </w:p>
        </w:tc>
        <w:tc>
          <w:tcPr>
            <w:tcW w:w="993" w:type="dxa"/>
            <w:hideMark/>
          </w:tcPr>
          <w:p w:rsidR="00C838E7" w:rsidRPr="00E34B95" w:rsidRDefault="00C838E7" w:rsidP="00D62DA5">
            <w:pPr>
              <w:pStyle w:val="TableParagraph"/>
              <w:ind w:left="107"/>
              <w:jc w:val="center"/>
            </w:pPr>
            <w:r w:rsidRPr="00E34B95">
              <w:t>1</w:t>
            </w:r>
          </w:p>
        </w:tc>
      </w:tr>
      <w:tr w:rsidR="00C838E7" w:rsidRPr="00E34B95" w:rsidTr="003729FC">
        <w:trPr>
          <w:trHeight w:val="20"/>
          <w:jc w:val="center"/>
        </w:trPr>
        <w:tc>
          <w:tcPr>
            <w:tcW w:w="709" w:type="dxa"/>
          </w:tcPr>
          <w:p w:rsidR="00C838E7" w:rsidRPr="00E34B95" w:rsidRDefault="00C838E7" w:rsidP="00D62DA5">
            <w:pPr>
              <w:pStyle w:val="TableParagraph"/>
              <w:numPr>
                <w:ilvl w:val="0"/>
                <w:numId w:val="6"/>
              </w:numPr>
              <w:ind w:right="234"/>
            </w:pPr>
          </w:p>
        </w:tc>
        <w:tc>
          <w:tcPr>
            <w:tcW w:w="992" w:type="dxa"/>
            <w:hideMark/>
          </w:tcPr>
          <w:p w:rsidR="00C838E7" w:rsidRPr="00E34B95" w:rsidRDefault="00C838E7" w:rsidP="00D62DA5">
            <w:pPr>
              <w:pStyle w:val="TableParagraph"/>
              <w:ind w:left="235" w:right="234"/>
              <w:jc w:val="center"/>
            </w:pPr>
            <w:r w:rsidRPr="00E34B95">
              <w:t>01785</w:t>
            </w:r>
          </w:p>
        </w:tc>
        <w:tc>
          <w:tcPr>
            <w:tcW w:w="4071" w:type="dxa"/>
            <w:hideMark/>
          </w:tcPr>
          <w:p w:rsidR="00C838E7" w:rsidRPr="00E34B95" w:rsidRDefault="00C838E7" w:rsidP="00B203A3">
            <w:pPr>
              <w:pStyle w:val="TableParagraph"/>
              <w:spacing w:before="161" w:line="235" w:lineRule="auto"/>
              <w:ind w:left="0" w:right="436" w:hanging="15"/>
              <w:jc w:val="both"/>
            </w:pPr>
            <w:r w:rsidRPr="00E34B95">
              <w:t>Поновлення договору оренди водних</w:t>
            </w:r>
            <w:r w:rsidR="00B203A3">
              <w:t xml:space="preserve"> </w:t>
            </w:r>
            <w:r w:rsidRPr="00E34B95">
              <w:t xml:space="preserve"> </w:t>
            </w:r>
            <w:r w:rsidR="00B203A3">
              <w:t>о</w:t>
            </w:r>
            <w:r w:rsidRPr="00E34B95">
              <w:t>б’єктів</w:t>
            </w:r>
          </w:p>
        </w:tc>
        <w:tc>
          <w:tcPr>
            <w:tcW w:w="2551" w:type="dxa"/>
            <w:hideMark/>
          </w:tcPr>
          <w:p w:rsidR="00C838E7" w:rsidRPr="00E34B95" w:rsidRDefault="00C838E7" w:rsidP="00D62DA5">
            <w:pPr>
              <w:pStyle w:val="TableParagraph"/>
              <w:ind w:left="1102"/>
            </w:pPr>
            <w:r w:rsidRPr="00E34B95">
              <w:t>-“-</w:t>
            </w:r>
          </w:p>
        </w:tc>
        <w:tc>
          <w:tcPr>
            <w:tcW w:w="993" w:type="dxa"/>
            <w:hideMark/>
          </w:tcPr>
          <w:p w:rsidR="00C838E7" w:rsidRPr="00E34B95" w:rsidRDefault="00C838E7" w:rsidP="00D62DA5">
            <w:pPr>
              <w:pStyle w:val="TableParagraph"/>
              <w:ind w:left="107"/>
              <w:jc w:val="center"/>
            </w:pPr>
            <w:r w:rsidRPr="00E34B95">
              <w:t>1</w:t>
            </w:r>
          </w:p>
        </w:tc>
      </w:tr>
      <w:tr w:rsidR="00C838E7" w:rsidRPr="00E34B95" w:rsidTr="003729FC">
        <w:trPr>
          <w:trHeight w:val="20"/>
          <w:jc w:val="center"/>
        </w:trPr>
        <w:tc>
          <w:tcPr>
            <w:tcW w:w="709" w:type="dxa"/>
          </w:tcPr>
          <w:p w:rsidR="00C838E7" w:rsidRPr="00E34B95" w:rsidRDefault="00C838E7" w:rsidP="00D62DA5">
            <w:pPr>
              <w:pStyle w:val="a3"/>
              <w:numPr>
                <w:ilvl w:val="0"/>
                <w:numId w:val="6"/>
              </w:numPr>
              <w:spacing w:before="167" w:after="167"/>
            </w:pPr>
          </w:p>
        </w:tc>
        <w:tc>
          <w:tcPr>
            <w:tcW w:w="992" w:type="dxa"/>
            <w:hideMark/>
          </w:tcPr>
          <w:p w:rsidR="00C838E7" w:rsidRPr="00E34B95" w:rsidRDefault="00C838E7" w:rsidP="00D62DA5">
            <w:pPr>
              <w:spacing w:before="167" w:after="167"/>
              <w:jc w:val="center"/>
            </w:pPr>
            <w:r w:rsidRPr="00E34B95">
              <w:rPr>
                <w:sz w:val="22"/>
                <w:szCs w:val="22"/>
              </w:rPr>
              <w:t>01315</w:t>
            </w:r>
          </w:p>
        </w:tc>
        <w:tc>
          <w:tcPr>
            <w:tcW w:w="4071" w:type="dxa"/>
            <w:hideMark/>
          </w:tcPr>
          <w:p w:rsidR="00C838E7" w:rsidRPr="00E34B95" w:rsidRDefault="00C838E7" w:rsidP="00D62DA5">
            <w:pPr>
              <w:spacing w:before="167" w:after="167"/>
            </w:pPr>
            <w:r w:rsidRPr="00E34B95">
              <w:rPr>
                <w:sz w:val="22"/>
                <w:szCs w:val="22"/>
              </w:rPr>
              <w:t>Видача спеціального дозволу наспеціальне використання лісових ресурсів (лісорубний квиток, ордер, лісовий квиток)</w:t>
            </w:r>
          </w:p>
        </w:tc>
        <w:tc>
          <w:tcPr>
            <w:tcW w:w="2551" w:type="dxa"/>
            <w:hideMark/>
          </w:tcPr>
          <w:p w:rsidR="00C838E7" w:rsidRPr="00E34B95" w:rsidRDefault="009C32CE" w:rsidP="00D62DA5">
            <w:pPr>
              <w:spacing w:before="167" w:after="167"/>
            </w:pPr>
            <w:hyperlink r:id="rId65" w:tgtFrame="_blank" w:history="1">
              <w:r w:rsidR="00C838E7" w:rsidRPr="00E34B95">
                <w:rPr>
                  <w:sz w:val="22"/>
                  <w:szCs w:val="22"/>
                  <w:u w:val="single"/>
                </w:rPr>
                <w:t>Лісовий кодекс України</w:t>
              </w:r>
            </w:hyperlink>
            <w:r w:rsidR="00C838E7" w:rsidRPr="00E34B95">
              <w:rPr>
                <w:sz w:val="22"/>
                <w:szCs w:val="22"/>
              </w:rPr>
              <w:t>, </w:t>
            </w:r>
            <w:hyperlink r:id="rId66" w:tgtFrame="_blank" w:history="1">
              <w:r w:rsidR="00C838E7" w:rsidRPr="00E34B95">
                <w:rPr>
                  <w:sz w:val="22"/>
                  <w:szCs w:val="22"/>
                  <w:u w:val="single"/>
                </w:rPr>
                <w:t>Закон України</w:t>
              </w:r>
            </w:hyperlink>
            <w:r w:rsidR="00C838E7" w:rsidRPr="00E34B95">
              <w:rPr>
                <w:sz w:val="22"/>
                <w:szCs w:val="22"/>
              </w:rPr>
              <w:t> “Про Перелікдокументів дозвільного характеру у сфері господарської діяльності”</w:t>
            </w:r>
          </w:p>
        </w:tc>
        <w:tc>
          <w:tcPr>
            <w:tcW w:w="993" w:type="dxa"/>
            <w:hideMark/>
          </w:tcPr>
          <w:p w:rsidR="00C838E7" w:rsidRPr="00E34B95" w:rsidRDefault="00C838E7" w:rsidP="00D62DA5">
            <w:pPr>
              <w:spacing w:before="167" w:after="167"/>
              <w:jc w:val="center"/>
            </w:pPr>
            <w:r w:rsidRPr="00E34B95">
              <w:rPr>
                <w:sz w:val="22"/>
                <w:szCs w:val="22"/>
              </w:rPr>
              <w:t>2, 3, 4</w:t>
            </w:r>
          </w:p>
        </w:tc>
      </w:tr>
      <w:tr w:rsidR="00C838E7" w:rsidRPr="00E34B95" w:rsidTr="003729FC">
        <w:trPr>
          <w:trHeight w:val="20"/>
          <w:jc w:val="center"/>
        </w:trPr>
        <w:tc>
          <w:tcPr>
            <w:tcW w:w="709" w:type="dxa"/>
          </w:tcPr>
          <w:p w:rsidR="00C838E7" w:rsidRPr="00E34B95" w:rsidRDefault="00C838E7" w:rsidP="00D62DA5">
            <w:pPr>
              <w:pStyle w:val="a3"/>
              <w:numPr>
                <w:ilvl w:val="0"/>
                <w:numId w:val="6"/>
              </w:numPr>
              <w:spacing w:before="167" w:after="167"/>
            </w:pPr>
          </w:p>
        </w:tc>
        <w:tc>
          <w:tcPr>
            <w:tcW w:w="992" w:type="dxa"/>
            <w:hideMark/>
          </w:tcPr>
          <w:p w:rsidR="00C838E7" w:rsidRPr="00E34B95" w:rsidRDefault="00C838E7" w:rsidP="00D62DA5">
            <w:pPr>
              <w:spacing w:before="167" w:after="167"/>
              <w:jc w:val="center"/>
            </w:pPr>
            <w:r w:rsidRPr="00E34B95">
              <w:rPr>
                <w:sz w:val="22"/>
                <w:szCs w:val="22"/>
              </w:rPr>
              <w:t>01316</w:t>
            </w:r>
          </w:p>
        </w:tc>
        <w:tc>
          <w:tcPr>
            <w:tcW w:w="4071" w:type="dxa"/>
            <w:hideMark/>
          </w:tcPr>
          <w:p w:rsidR="00C838E7" w:rsidRPr="00E34B95" w:rsidRDefault="00C838E7" w:rsidP="00D62DA5">
            <w:pPr>
              <w:spacing w:before="167" w:after="167"/>
            </w:pPr>
            <w:r w:rsidRPr="00E34B95">
              <w:rPr>
                <w:sz w:val="22"/>
                <w:szCs w:val="22"/>
              </w:rPr>
              <w:t>Переоформлення спеціального дозволу наспеціальне використання лісових ресурсів (лісорубний квиток, ордер, лісовий квиток)</w:t>
            </w:r>
          </w:p>
        </w:tc>
        <w:tc>
          <w:tcPr>
            <w:tcW w:w="2551" w:type="dxa"/>
            <w:hideMark/>
          </w:tcPr>
          <w:p w:rsidR="00C838E7" w:rsidRPr="00E34B95" w:rsidRDefault="00C838E7" w:rsidP="00D62DA5">
            <w:pPr>
              <w:spacing w:before="167" w:after="167"/>
              <w:jc w:val="center"/>
            </w:pPr>
            <w:r w:rsidRPr="00E34B95">
              <w:rPr>
                <w:sz w:val="22"/>
                <w:szCs w:val="22"/>
              </w:rPr>
              <w:t>-“-</w:t>
            </w:r>
          </w:p>
        </w:tc>
        <w:tc>
          <w:tcPr>
            <w:tcW w:w="993" w:type="dxa"/>
            <w:hideMark/>
          </w:tcPr>
          <w:p w:rsidR="00C838E7" w:rsidRPr="00E34B95" w:rsidRDefault="00C838E7" w:rsidP="00D62DA5">
            <w:pPr>
              <w:spacing w:before="167" w:after="167"/>
              <w:jc w:val="center"/>
            </w:pPr>
            <w:r w:rsidRPr="00E34B95">
              <w:rPr>
                <w:sz w:val="22"/>
                <w:szCs w:val="22"/>
              </w:rPr>
              <w:t>2, 3, 4</w:t>
            </w:r>
          </w:p>
        </w:tc>
      </w:tr>
      <w:tr w:rsidR="00C838E7" w:rsidRPr="00E34B95" w:rsidTr="003729FC">
        <w:trPr>
          <w:trHeight w:val="20"/>
          <w:jc w:val="center"/>
        </w:trPr>
        <w:tc>
          <w:tcPr>
            <w:tcW w:w="709" w:type="dxa"/>
          </w:tcPr>
          <w:p w:rsidR="00C838E7" w:rsidRPr="00E34B95" w:rsidRDefault="00C838E7" w:rsidP="00D62DA5">
            <w:pPr>
              <w:pStyle w:val="a3"/>
              <w:numPr>
                <w:ilvl w:val="0"/>
                <w:numId w:val="6"/>
              </w:numPr>
              <w:spacing w:before="167" w:after="167"/>
            </w:pPr>
          </w:p>
        </w:tc>
        <w:tc>
          <w:tcPr>
            <w:tcW w:w="992" w:type="dxa"/>
            <w:hideMark/>
          </w:tcPr>
          <w:p w:rsidR="00C838E7" w:rsidRPr="00E34B95" w:rsidRDefault="00C838E7" w:rsidP="00D62DA5">
            <w:pPr>
              <w:spacing w:before="167" w:after="167"/>
              <w:jc w:val="center"/>
            </w:pPr>
            <w:r w:rsidRPr="00E34B95">
              <w:rPr>
                <w:sz w:val="22"/>
                <w:szCs w:val="22"/>
              </w:rPr>
              <w:t>01318</w:t>
            </w:r>
          </w:p>
        </w:tc>
        <w:tc>
          <w:tcPr>
            <w:tcW w:w="4071" w:type="dxa"/>
            <w:hideMark/>
          </w:tcPr>
          <w:p w:rsidR="00C838E7" w:rsidRPr="00E34B95" w:rsidRDefault="00C838E7" w:rsidP="00D62DA5">
            <w:pPr>
              <w:spacing w:before="167" w:after="167"/>
            </w:pPr>
            <w:r w:rsidRPr="00E34B95">
              <w:rPr>
                <w:sz w:val="22"/>
                <w:szCs w:val="22"/>
              </w:rPr>
              <w:t>Анулювання спеціального дозволу наспеціальне використання лісових ресурсів (лісорубний квиток, ордер, лісовий квиток)</w:t>
            </w:r>
          </w:p>
        </w:tc>
        <w:tc>
          <w:tcPr>
            <w:tcW w:w="2551" w:type="dxa"/>
            <w:hideMark/>
          </w:tcPr>
          <w:p w:rsidR="00C838E7" w:rsidRPr="00E34B95" w:rsidRDefault="00C838E7" w:rsidP="00D62DA5">
            <w:pPr>
              <w:spacing w:before="167" w:after="167"/>
              <w:jc w:val="center"/>
            </w:pPr>
            <w:r w:rsidRPr="00E34B95">
              <w:rPr>
                <w:sz w:val="22"/>
                <w:szCs w:val="22"/>
              </w:rPr>
              <w:t>-“-</w:t>
            </w:r>
          </w:p>
        </w:tc>
        <w:tc>
          <w:tcPr>
            <w:tcW w:w="993" w:type="dxa"/>
            <w:hideMark/>
          </w:tcPr>
          <w:p w:rsidR="00C838E7" w:rsidRPr="00E34B95" w:rsidRDefault="00C838E7" w:rsidP="00D62DA5">
            <w:pPr>
              <w:spacing w:before="167" w:after="167"/>
              <w:jc w:val="center"/>
            </w:pPr>
            <w:r w:rsidRPr="00E34B95">
              <w:rPr>
                <w:sz w:val="22"/>
                <w:szCs w:val="22"/>
              </w:rPr>
              <w:t>2, 3, 4</w:t>
            </w:r>
          </w:p>
        </w:tc>
      </w:tr>
      <w:tr w:rsidR="00C838E7" w:rsidRPr="00E34B95" w:rsidTr="003729FC">
        <w:trPr>
          <w:trHeight w:val="20"/>
          <w:jc w:val="center"/>
        </w:trPr>
        <w:tc>
          <w:tcPr>
            <w:tcW w:w="709" w:type="dxa"/>
          </w:tcPr>
          <w:p w:rsidR="00C838E7" w:rsidRPr="00E34B95" w:rsidRDefault="00C838E7" w:rsidP="00D62DA5">
            <w:pPr>
              <w:pStyle w:val="a3"/>
              <w:numPr>
                <w:ilvl w:val="0"/>
                <w:numId w:val="6"/>
              </w:numPr>
              <w:spacing w:before="167" w:after="167"/>
            </w:pPr>
          </w:p>
        </w:tc>
        <w:tc>
          <w:tcPr>
            <w:tcW w:w="992" w:type="dxa"/>
          </w:tcPr>
          <w:p w:rsidR="00C838E7" w:rsidRPr="00E34B95" w:rsidRDefault="00C838E7" w:rsidP="00D62DA5">
            <w:pPr>
              <w:spacing w:before="167" w:after="167"/>
              <w:jc w:val="center"/>
              <w:rPr>
                <w:lang w:val="uk-UA"/>
              </w:rPr>
            </w:pPr>
            <w:r w:rsidRPr="00E34B95">
              <w:rPr>
                <w:sz w:val="22"/>
                <w:szCs w:val="22"/>
                <w:lang w:val="uk-UA"/>
              </w:rPr>
              <w:t>01399</w:t>
            </w:r>
          </w:p>
        </w:tc>
        <w:tc>
          <w:tcPr>
            <w:tcW w:w="4071" w:type="dxa"/>
          </w:tcPr>
          <w:p w:rsidR="00C838E7" w:rsidRPr="00E34B95" w:rsidRDefault="00C838E7" w:rsidP="0072400A">
            <w:pPr>
              <w:pStyle w:val="TableParagraph"/>
              <w:spacing w:before="161" w:line="235" w:lineRule="auto"/>
              <w:ind w:right="671"/>
            </w:pPr>
            <w:r w:rsidRPr="00E34B95">
              <w:t>Державна реєстрація потужностей</w:t>
            </w:r>
            <w:r w:rsidRPr="00E34B95">
              <w:rPr>
                <w:spacing w:val="-57"/>
              </w:rPr>
              <w:t xml:space="preserve"> </w:t>
            </w:r>
            <w:r w:rsidRPr="00E34B95">
              <w:t>оператора</w:t>
            </w:r>
            <w:r w:rsidRPr="00E34B95">
              <w:rPr>
                <w:spacing w:val="-1"/>
              </w:rPr>
              <w:t xml:space="preserve"> </w:t>
            </w:r>
            <w:r w:rsidRPr="00E34B95">
              <w:t>ринку</w:t>
            </w:r>
          </w:p>
        </w:tc>
        <w:tc>
          <w:tcPr>
            <w:tcW w:w="2551" w:type="dxa"/>
          </w:tcPr>
          <w:p w:rsidR="00C838E7" w:rsidRPr="00E34B95" w:rsidRDefault="009C32CE" w:rsidP="0072400A">
            <w:pPr>
              <w:pStyle w:val="TableParagraph"/>
              <w:spacing w:before="161" w:line="235" w:lineRule="auto"/>
              <w:ind w:left="34" w:right="241"/>
            </w:pPr>
            <w:hyperlink r:id="rId67">
              <w:r w:rsidR="00C838E7" w:rsidRPr="00E34B95">
                <w:t xml:space="preserve">Закон України </w:t>
              </w:r>
            </w:hyperlink>
            <w:r w:rsidR="00C838E7" w:rsidRPr="00E34B95">
              <w:t>“Про</w:t>
            </w:r>
            <w:r w:rsidR="00C838E7" w:rsidRPr="00E34B95">
              <w:rPr>
                <w:spacing w:val="1"/>
              </w:rPr>
              <w:t xml:space="preserve"> </w:t>
            </w:r>
            <w:r w:rsidR="00C838E7" w:rsidRPr="00E34B95">
              <w:t>основні</w:t>
            </w:r>
            <w:r w:rsidR="00C838E7" w:rsidRPr="00E34B95">
              <w:rPr>
                <w:spacing w:val="1"/>
              </w:rPr>
              <w:t xml:space="preserve"> </w:t>
            </w:r>
            <w:r w:rsidR="00C838E7" w:rsidRPr="00E34B95">
              <w:t>принципи</w:t>
            </w:r>
            <w:r w:rsidR="00C838E7" w:rsidRPr="00E34B95">
              <w:rPr>
                <w:spacing w:val="1"/>
              </w:rPr>
              <w:t xml:space="preserve"> </w:t>
            </w:r>
            <w:r w:rsidR="00C838E7" w:rsidRPr="00E34B95">
              <w:t>та</w:t>
            </w:r>
            <w:r w:rsidR="00C838E7" w:rsidRPr="00E34B95">
              <w:rPr>
                <w:spacing w:val="1"/>
              </w:rPr>
              <w:t xml:space="preserve"> </w:t>
            </w:r>
            <w:r w:rsidR="00C838E7" w:rsidRPr="00E34B95">
              <w:t>вимоги до безпечності</w:t>
            </w:r>
            <w:r w:rsidR="00C838E7" w:rsidRPr="00E34B95">
              <w:rPr>
                <w:spacing w:val="-57"/>
              </w:rPr>
              <w:t xml:space="preserve"> </w:t>
            </w:r>
            <w:r w:rsidR="00C838E7" w:rsidRPr="00E34B95">
              <w:t>та якості харчових</w:t>
            </w:r>
            <w:r w:rsidR="00C838E7" w:rsidRPr="00E34B95">
              <w:rPr>
                <w:spacing w:val="1"/>
              </w:rPr>
              <w:t xml:space="preserve"> </w:t>
            </w:r>
            <w:r w:rsidR="00C838E7" w:rsidRPr="00E34B95">
              <w:t>продуктів”</w:t>
            </w:r>
          </w:p>
        </w:tc>
        <w:tc>
          <w:tcPr>
            <w:tcW w:w="993" w:type="dxa"/>
          </w:tcPr>
          <w:p w:rsidR="00C838E7" w:rsidRPr="00E34B95" w:rsidRDefault="00C838E7" w:rsidP="0072400A">
            <w:pPr>
              <w:pStyle w:val="TableParagraph"/>
              <w:ind w:left="124" w:right="26"/>
              <w:jc w:val="center"/>
            </w:pPr>
            <w:r w:rsidRPr="00E34B95">
              <w:t>2, 3, 4</w:t>
            </w:r>
          </w:p>
        </w:tc>
      </w:tr>
      <w:tr w:rsidR="00C838E7" w:rsidRPr="00E34B95" w:rsidTr="003729FC">
        <w:trPr>
          <w:trHeight w:val="20"/>
          <w:jc w:val="center"/>
        </w:trPr>
        <w:tc>
          <w:tcPr>
            <w:tcW w:w="709" w:type="dxa"/>
          </w:tcPr>
          <w:p w:rsidR="00C838E7" w:rsidRPr="00E34B95" w:rsidRDefault="00C838E7" w:rsidP="00D62DA5">
            <w:pPr>
              <w:pStyle w:val="a3"/>
              <w:numPr>
                <w:ilvl w:val="0"/>
                <w:numId w:val="6"/>
              </w:numPr>
              <w:spacing w:before="167" w:after="167"/>
            </w:pPr>
          </w:p>
        </w:tc>
        <w:tc>
          <w:tcPr>
            <w:tcW w:w="992" w:type="dxa"/>
          </w:tcPr>
          <w:p w:rsidR="00C838E7" w:rsidRPr="00E34B95" w:rsidRDefault="00C838E7" w:rsidP="0072400A">
            <w:pPr>
              <w:pStyle w:val="TableParagraph"/>
              <w:ind w:left="0" w:right="234"/>
              <w:jc w:val="center"/>
            </w:pPr>
            <w:r w:rsidRPr="00E34B95">
              <w:t xml:space="preserve">   01400</w:t>
            </w:r>
          </w:p>
        </w:tc>
        <w:tc>
          <w:tcPr>
            <w:tcW w:w="4071" w:type="dxa"/>
          </w:tcPr>
          <w:p w:rsidR="00C838E7" w:rsidRPr="00E34B95" w:rsidRDefault="00C838E7" w:rsidP="0072400A">
            <w:pPr>
              <w:pStyle w:val="TableParagraph"/>
              <w:spacing w:line="273" w:lineRule="exact"/>
              <w:ind w:left="0"/>
            </w:pPr>
            <w:r w:rsidRPr="00E34B95">
              <w:t>Внесення змін</w:t>
            </w:r>
            <w:r w:rsidRPr="00E34B95">
              <w:rPr>
                <w:spacing w:val="1"/>
              </w:rPr>
              <w:t xml:space="preserve"> </w:t>
            </w:r>
            <w:r w:rsidRPr="00E34B95">
              <w:t>до</w:t>
            </w:r>
            <w:r w:rsidRPr="00E34B95">
              <w:rPr>
                <w:spacing w:val="1"/>
              </w:rPr>
              <w:t xml:space="preserve"> </w:t>
            </w:r>
            <w:r w:rsidRPr="00E34B95">
              <w:t>відомостей</w:t>
            </w:r>
          </w:p>
          <w:p w:rsidR="00C838E7" w:rsidRPr="00E34B95" w:rsidRDefault="00C838E7" w:rsidP="0072400A">
            <w:pPr>
              <w:pStyle w:val="TableParagraph"/>
              <w:spacing w:before="0" w:line="270" w:lineRule="exact"/>
              <w:ind w:left="0" w:right="743"/>
            </w:pPr>
            <w:r w:rsidRPr="00E34B95">
              <w:t>Державного</w:t>
            </w:r>
            <w:r w:rsidRPr="00E34B95">
              <w:rPr>
                <w:spacing w:val="-6"/>
              </w:rPr>
              <w:t xml:space="preserve"> </w:t>
            </w:r>
            <w:r w:rsidRPr="00E34B95">
              <w:t>реєстру</w:t>
            </w:r>
            <w:r w:rsidRPr="00E34B95">
              <w:rPr>
                <w:spacing w:val="-6"/>
              </w:rPr>
              <w:t xml:space="preserve"> </w:t>
            </w:r>
            <w:r w:rsidRPr="00E34B95">
              <w:t>потужностей</w:t>
            </w:r>
            <w:r w:rsidRPr="00E34B95">
              <w:rPr>
                <w:spacing w:val="-57"/>
              </w:rPr>
              <w:t xml:space="preserve"> </w:t>
            </w:r>
            <w:r w:rsidRPr="00E34B95">
              <w:t>операторів</w:t>
            </w:r>
            <w:r w:rsidRPr="00E34B95">
              <w:rPr>
                <w:spacing w:val="-1"/>
              </w:rPr>
              <w:t xml:space="preserve"> </w:t>
            </w:r>
            <w:r w:rsidRPr="00E34B95">
              <w:t>ринку</w:t>
            </w:r>
          </w:p>
        </w:tc>
        <w:tc>
          <w:tcPr>
            <w:tcW w:w="2551" w:type="dxa"/>
          </w:tcPr>
          <w:p w:rsidR="00C838E7" w:rsidRPr="00E34B95" w:rsidRDefault="00C838E7" w:rsidP="0072400A">
            <w:pPr>
              <w:pStyle w:val="TableParagraph"/>
              <w:ind w:left="7" w:right="109"/>
              <w:jc w:val="center"/>
            </w:pPr>
            <w:r w:rsidRPr="00E34B95">
              <w:t>-“-</w:t>
            </w:r>
          </w:p>
        </w:tc>
        <w:tc>
          <w:tcPr>
            <w:tcW w:w="993" w:type="dxa"/>
          </w:tcPr>
          <w:p w:rsidR="00C838E7" w:rsidRPr="00E34B95" w:rsidRDefault="00C838E7" w:rsidP="0072400A">
            <w:pPr>
              <w:pStyle w:val="TableParagraph"/>
              <w:ind w:left="124" w:right="26"/>
              <w:jc w:val="center"/>
            </w:pPr>
            <w:r w:rsidRPr="00E34B95">
              <w:t>2, 3, 4</w:t>
            </w:r>
          </w:p>
        </w:tc>
      </w:tr>
      <w:tr w:rsidR="00C838E7" w:rsidRPr="00E34B95" w:rsidTr="003729FC">
        <w:trPr>
          <w:trHeight w:val="20"/>
          <w:jc w:val="center"/>
        </w:trPr>
        <w:tc>
          <w:tcPr>
            <w:tcW w:w="709" w:type="dxa"/>
          </w:tcPr>
          <w:p w:rsidR="00C838E7" w:rsidRPr="00E34B95" w:rsidRDefault="00C838E7" w:rsidP="00D62DA5">
            <w:pPr>
              <w:pStyle w:val="a3"/>
              <w:numPr>
                <w:ilvl w:val="0"/>
                <w:numId w:val="6"/>
              </w:numPr>
              <w:spacing w:before="167" w:after="167"/>
            </w:pPr>
          </w:p>
        </w:tc>
        <w:tc>
          <w:tcPr>
            <w:tcW w:w="992" w:type="dxa"/>
          </w:tcPr>
          <w:p w:rsidR="00C838E7" w:rsidRPr="00E34B95" w:rsidRDefault="00C838E7" w:rsidP="00D62DA5">
            <w:pPr>
              <w:spacing w:before="167" w:after="167"/>
              <w:jc w:val="center"/>
              <w:rPr>
                <w:lang w:val="uk-UA"/>
              </w:rPr>
            </w:pPr>
            <w:r w:rsidRPr="00E34B95">
              <w:rPr>
                <w:sz w:val="22"/>
                <w:szCs w:val="22"/>
                <w:lang w:val="uk-UA"/>
              </w:rPr>
              <w:t>01401</w:t>
            </w:r>
          </w:p>
        </w:tc>
        <w:tc>
          <w:tcPr>
            <w:tcW w:w="4071" w:type="dxa"/>
          </w:tcPr>
          <w:p w:rsidR="00C838E7" w:rsidRPr="00E34B95" w:rsidRDefault="00C838E7" w:rsidP="0072400A">
            <w:pPr>
              <w:spacing w:before="167" w:after="167"/>
              <w:rPr>
                <w:lang w:val="uk-UA"/>
              </w:rPr>
            </w:pPr>
            <w:r w:rsidRPr="00E34B95">
              <w:rPr>
                <w:sz w:val="22"/>
                <w:szCs w:val="22"/>
                <w:lang w:val="uk-UA"/>
              </w:rPr>
              <w:t>Внесення відомостей про припинення</w:t>
            </w:r>
          </w:p>
          <w:p w:rsidR="00C838E7" w:rsidRPr="00E34B95" w:rsidRDefault="00C838E7" w:rsidP="0072400A">
            <w:pPr>
              <w:spacing w:before="167" w:after="167"/>
              <w:rPr>
                <w:lang w:val="uk-UA"/>
              </w:rPr>
            </w:pPr>
            <w:r w:rsidRPr="00E34B95">
              <w:rPr>
                <w:sz w:val="22"/>
                <w:szCs w:val="22"/>
                <w:lang w:val="uk-UA"/>
              </w:rPr>
              <w:t>використання потужності до Державного реєстру потужностей операторів ринку</w:t>
            </w:r>
          </w:p>
          <w:p w:rsidR="00C838E7" w:rsidRPr="00E34B95" w:rsidRDefault="00C838E7" w:rsidP="0072400A">
            <w:pPr>
              <w:spacing w:before="167" w:after="167"/>
            </w:pPr>
            <w:r w:rsidRPr="00E34B95">
              <w:rPr>
                <w:sz w:val="22"/>
                <w:szCs w:val="22"/>
                <w:lang w:val="uk-UA"/>
              </w:rPr>
              <w:t>використання потужності</w:t>
            </w:r>
          </w:p>
        </w:tc>
        <w:tc>
          <w:tcPr>
            <w:tcW w:w="2551" w:type="dxa"/>
          </w:tcPr>
          <w:p w:rsidR="00C838E7" w:rsidRPr="00E34B95" w:rsidRDefault="00C838E7" w:rsidP="00D62DA5">
            <w:pPr>
              <w:spacing w:before="167" w:after="167"/>
              <w:jc w:val="center"/>
              <w:rPr>
                <w:b/>
              </w:rPr>
            </w:pPr>
            <w:r w:rsidRPr="00E34B95">
              <w:rPr>
                <w:sz w:val="22"/>
                <w:szCs w:val="22"/>
              </w:rPr>
              <w:t>-“-</w:t>
            </w:r>
          </w:p>
        </w:tc>
        <w:tc>
          <w:tcPr>
            <w:tcW w:w="993" w:type="dxa"/>
          </w:tcPr>
          <w:p w:rsidR="00C838E7" w:rsidRPr="00E34B95" w:rsidRDefault="00C838E7" w:rsidP="00D62DA5">
            <w:pPr>
              <w:spacing w:before="167" w:after="167"/>
              <w:jc w:val="center"/>
            </w:pPr>
            <w:r w:rsidRPr="00E34B95">
              <w:rPr>
                <w:sz w:val="22"/>
                <w:szCs w:val="22"/>
              </w:rPr>
              <w:t>2, 3, 4</w:t>
            </w:r>
          </w:p>
        </w:tc>
      </w:tr>
      <w:tr w:rsidR="00C838E7" w:rsidRPr="00E34B95" w:rsidTr="003729FC">
        <w:trPr>
          <w:trHeight w:val="20"/>
          <w:jc w:val="center"/>
        </w:trPr>
        <w:tc>
          <w:tcPr>
            <w:tcW w:w="709" w:type="dxa"/>
          </w:tcPr>
          <w:p w:rsidR="00C838E7" w:rsidRPr="00E34B95" w:rsidRDefault="00C838E7" w:rsidP="00D62DA5">
            <w:pPr>
              <w:pStyle w:val="a3"/>
              <w:numPr>
                <w:ilvl w:val="0"/>
                <w:numId w:val="6"/>
              </w:numPr>
              <w:spacing w:before="167" w:after="167"/>
            </w:pPr>
          </w:p>
        </w:tc>
        <w:tc>
          <w:tcPr>
            <w:tcW w:w="992" w:type="dxa"/>
          </w:tcPr>
          <w:p w:rsidR="00C838E7" w:rsidRPr="00E34B95" w:rsidRDefault="00C838E7" w:rsidP="00D62DA5">
            <w:pPr>
              <w:spacing w:before="167" w:after="167"/>
              <w:jc w:val="center"/>
              <w:rPr>
                <w:lang w:val="uk-UA"/>
              </w:rPr>
            </w:pPr>
            <w:r w:rsidRPr="00E34B95">
              <w:rPr>
                <w:sz w:val="22"/>
                <w:szCs w:val="22"/>
                <w:lang w:val="uk-UA"/>
              </w:rPr>
              <w:t>01611</w:t>
            </w:r>
          </w:p>
        </w:tc>
        <w:tc>
          <w:tcPr>
            <w:tcW w:w="4071" w:type="dxa"/>
          </w:tcPr>
          <w:p w:rsidR="00C838E7" w:rsidRPr="00E34B95" w:rsidRDefault="00C838E7" w:rsidP="00D62DA5">
            <w:pPr>
              <w:spacing w:before="167" w:after="167"/>
            </w:pPr>
            <w:r w:rsidRPr="00E34B95">
              <w:rPr>
                <w:sz w:val="22"/>
                <w:szCs w:val="22"/>
              </w:rPr>
              <w:t>Затвердження</w:t>
            </w:r>
            <w:r w:rsidRPr="00E34B95">
              <w:rPr>
                <w:spacing w:val="-11"/>
                <w:sz w:val="22"/>
                <w:szCs w:val="22"/>
              </w:rPr>
              <w:t xml:space="preserve"> </w:t>
            </w:r>
            <w:r w:rsidRPr="00E34B95">
              <w:rPr>
                <w:sz w:val="22"/>
                <w:szCs w:val="22"/>
              </w:rPr>
              <w:t>експортної</w:t>
            </w:r>
            <w:r w:rsidRPr="00E34B95">
              <w:rPr>
                <w:spacing w:val="-10"/>
                <w:sz w:val="22"/>
                <w:szCs w:val="22"/>
              </w:rPr>
              <w:t xml:space="preserve"> </w:t>
            </w:r>
            <w:r w:rsidRPr="00E34B95">
              <w:rPr>
                <w:sz w:val="22"/>
                <w:szCs w:val="22"/>
              </w:rPr>
              <w:t>потужності</w:t>
            </w:r>
          </w:p>
        </w:tc>
        <w:tc>
          <w:tcPr>
            <w:tcW w:w="2551" w:type="dxa"/>
          </w:tcPr>
          <w:p w:rsidR="00C838E7" w:rsidRPr="00E34B95" w:rsidRDefault="00C838E7" w:rsidP="00D62DA5">
            <w:pPr>
              <w:spacing w:before="167" w:after="167"/>
              <w:jc w:val="center"/>
            </w:pPr>
            <w:r w:rsidRPr="00E34B95">
              <w:rPr>
                <w:sz w:val="22"/>
                <w:szCs w:val="22"/>
              </w:rPr>
              <w:t>-“-</w:t>
            </w:r>
          </w:p>
        </w:tc>
        <w:tc>
          <w:tcPr>
            <w:tcW w:w="993" w:type="dxa"/>
          </w:tcPr>
          <w:p w:rsidR="00C838E7" w:rsidRPr="00E34B95" w:rsidRDefault="00C838E7" w:rsidP="00D62DA5">
            <w:pPr>
              <w:spacing w:before="167" w:after="167"/>
              <w:jc w:val="center"/>
            </w:pPr>
            <w:r w:rsidRPr="00E34B95">
              <w:rPr>
                <w:sz w:val="22"/>
                <w:szCs w:val="22"/>
              </w:rPr>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tcPr>
          <w:p w:rsidR="00403F16" w:rsidRPr="00E34B95" w:rsidRDefault="00403F16" w:rsidP="00D62DA5">
            <w:pPr>
              <w:spacing w:before="167" w:after="167"/>
              <w:jc w:val="center"/>
              <w:rPr>
                <w:lang w:val="uk-UA"/>
              </w:rPr>
            </w:pPr>
            <w:r>
              <w:rPr>
                <w:sz w:val="22"/>
                <w:szCs w:val="22"/>
                <w:lang w:val="uk-UA"/>
              </w:rPr>
              <w:t>01117</w:t>
            </w:r>
          </w:p>
        </w:tc>
        <w:tc>
          <w:tcPr>
            <w:tcW w:w="4071" w:type="dxa"/>
          </w:tcPr>
          <w:p w:rsidR="00403F16" w:rsidRPr="00403F16" w:rsidRDefault="00403F16" w:rsidP="00D62DA5">
            <w:pPr>
              <w:spacing w:before="167" w:after="167"/>
              <w:rPr>
                <w:lang w:val="uk-UA"/>
              </w:rPr>
            </w:pPr>
            <w:r>
              <w:rPr>
                <w:sz w:val="22"/>
                <w:szCs w:val="22"/>
                <w:lang w:val="uk-UA"/>
              </w:rPr>
              <w:t>Видача дозволу на розміщення зовнішньої реклами поза межами населених пунктів</w:t>
            </w:r>
          </w:p>
        </w:tc>
        <w:tc>
          <w:tcPr>
            <w:tcW w:w="2551" w:type="dxa"/>
          </w:tcPr>
          <w:p w:rsidR="00403F16" w:rsidRPr="00E34B95" w:rsidRDefault="00403F16" w:rsidP="000B5510">
            <w:pPr>
              <w:spacing w:before="167" w:after="167"/>
              <w:jc w:val="center"/>
            </w:pPr>
            <w:r w:rsidRPr="00E34B95">
              <w:rPr>
                <w:sz w:val="22"/>
                <w:szCs w:val="22"/>
              </w:rPr>
              <w:t>-“-</w:t>
            </w:r>
          </w:p>
        </w:tc>
        <w:tc>
          <w:tcPr>
            <w:tcW w:w="993" w:type="dxa"/>
          </w:tcPr>
          <w:p w:rsidR="00403F16" w:rsidRPr="00E34B95" w:rsidRDefault="00403F16" w:rsidP="000B5510">
            <w:pPr>
              <w:spacing w:before="167" w:after="167"/>
              <w:jc w:val="center"/>
            </w:pPr>
            <w:r w:rsidRPr="00E34B95">
              <w:rPr>
                <w:sz w:val="22"/>
                <w:szCs w:val="22"/>
              </w:rPr>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tcPr>
          <w:p w:rsidR="00403F16" w:rsidRPr="00E34B95" w:rsidRDefault="00403F16" w:rsidP="00D62DA5">
            <w:pPr>
              <w:spacing w:before="167" w:after="167"/>
              <w:jc w:val="center"/>
              <w:rPr>
                <w:lang w:val="uk-UA"/>
              </w:rPr>
            </w:pPr>
            <w:r w:rsidRPr="00E34B95">
              <w:rPr>
                <w:sz w:val="22"/>
                <w:szCs w:val="22"/>
                <w:lang w:val="uk-UA"/>
              </w:rPr>
              <w:t>00167</w:t>
            </w:r>
          </w:p>
        </w:tc>
        <w:tc>
          <w:tcPr>
            <w:tcW w:w="4071" w:type="dxa"/>
          </w:tcPr>
          <w:p w:rsidR="00403F16" w:rsidRPr="00E34B95" w:rsidRDefault="00403F16" w:rsidP="0072400A">
            <w:pPr>
              <w:spacing w:before="167" w:after="167"/>
            </w:pPr>
            <w:r w:rsidRPr="00E34B95">
              <w:rPr>
                <w:sz w:val="22"/>
                <w:szCs w:val="22"/>
              </w:rPr>
              <w:t>Видача погодження маршруту руху транспортного засобу під час</w:t>
            </w:r>
            <w:r w:rsidRPr="00E34B95">
              <w:rPr>
                <w:sz w:val="22"/>
                <w:szCs w:val="22"/>
                <w:lang w:val="uk-UA"/>
              </w:rPr>
              <w:t xml:space="preserve"> </w:t>
            </w:r>
            <w:r w:rsidRPr="00E34B95">
              <w:rPr>
                <w:sz w:val="22"/>
                <w:szCs w:val="22"/>
              </w:rPr>
              <w:t>дорожнього перевезення небезпечних вантажів</w:t>
            </w:r>
          </w:p>
        </w:tc>
        <w:tc>
          <w:tcPr>
            <w:tcW w:w="2551" w:type="dxa"/>
          </w:tcPr>
          <w:p w:rsidR="00403F16" w:rsidRPr="00E34B95" w:rsidRDefault="009C32CE" w:rsidP="0072400A">
            <w:pPr>
              <w:pStyle w:val="TableParagraph"/>
              <w:spacing w:before="161" w:line="235" w:lineRule="auto"/>
              <w:ind w:left="18" w:right="395"/>
            </w:pPr>
            <w:hyperlink r:id="rId68">
              <w:r w:rsidR="00403F16" w:rsidRPr="00E34B95">
                <w:rPr>
                  <w:spacing w:val="-2"/>
                </w:rPr>
                <w:t>Закони</w:t>
              </w:r>
              <w:r w:rsidR="00403F16" w:rsidRPr="00E34B95">
                <w:rPr>
                  <w:spacing w:val="-12"/>
                </w:rPr>
                <w:t xml:space="preserve"> </w:t>
              </w:r>
              <w:r w:rsidR="00403F16" w:rsidRPr="00E34B95">
                <w:rPr>
                  <w:spacing w:val="-1"/>
                </w:rPr>
                <w:t>України</w:t>
              </w:r>
              <w:r w:rsidR="00403F16" w:rsidRPr="00E34B95">
                <w:rPr>
                  <w:spacing w:val="-11"/>
                </w:rPr>
                <w:t xml:space="preserve"> </w:t>
              </w:r>
              <w:r w:rsidR="00403F16" w:rsidRPr="00E34B95">
                <w:rPr>
                  <w:spacing w:val="-1"/>
                </w:rPr>
                <w:t>“Про</w:t>
              </w:r>
              <w:r w:rsidR="00403F16" w:rsidRPr="00E34B95">
                <w:rPr>
                  <w:spacing w:val="-57"/>
                </w:rPr>
                <w:t xml:space="preserve"> </w:t>
              </w:r>
              <w:r w:rsidR="00403F16" w:rsidRPr="00E34B95">
                <w:t>перевезення</w:t>
              </w:r>
            </w:hyperlink>
          </w:p>
          <w:p w:rsidR="00403F16" w:rsidRPr="00E34B95" w:rsidRDefault="009C32CE" w:rsidP="0072400A">
            <w:pPr>
              <w:pStyle w:val="TableParagraph"/>
              <w:spacing w:before="0" w:line="235" w:lineRule="auto"/>
              <w:ind w:left="18" w:right="135"/>
            </w:pPr>
            <w:hyperlink r:id="rId69">
              <w:r w:rsidR="00403F16" w:rsidRPr="00E34B95">
                <w:rPr>
                  <w:spacing w:val="-1"/>
                </w:rPr>
                <w:t xml:space="preserve">небезпечних </w:t>
              </w:r>
              <w:r w:rsidR="00403F16" w:rsidRPr="00E34B95">
                <w:t>вантажів”</w:t>
              </w:r>
            </w:hyperlink>
            <w:r w:rsidR="00403F16" w:rsidRPr="00E34B95">
              <w:t>,</w:t>
            </w:r>
            <w:r w:rsidR="00403F16" w:rsidRPr="00E34B95">
              <w:rPr>
                <w:spacing w:val="-57"/>
              </w:rPr>
              <w:t xml:space="preserve"> </w:t>
            </w:r>
            <w:hyperlink r:id="rId70">
              <w:r w:rsidR="00403F16" w:rsidRPr="00E34B95">
                <w:t>“Про</w:t>
              </w:r>
              <w:r w:rsidR="00403F16" w:rsidRPr="00E34B95">
                <w:rPr>
                  <w:spacing w:val="-2"/>
                </w:rPr>
                <w:t xml:space="preserve"> </w:t>
              </w:r>
              <w:r w:rsidR="00403F16" w:rsidRPr="00E34B95">
                <w:t>дорожній</w:t>
              </w:r>
              <w:r w:rsidR="00403F16" w:rsidRPr="00E34B95">
                <w:rPr>
                  <w:spacing w:val="-2"/>
                </w:rPr>
                <w:t xml:space="preserve"> </w:t>
              </w:r>
              <w:r w:rsidR="00403F16" w:rsidRPr="00E34B95">
                <w:t>рух”</w:t>
              </w:r>
            </w:hyperlink>
            <w:r w:rsidR="00403F16" w:rsidRPr="00E34B95">
              <w:t>,</w:t>
            </w:r>
          </w:p>
          <w:p w:rsidR="00403F16" w:rsidRPr="00E34B95" w:rsidRDefault="009C32CE" w:rsidP="0072400A">
            <w:pPr>
              <w:pStyle w:val="TableParagraph"/>
              <w:spacing w:before="0" w:line="235" w:lineRule="auto"/>
              <w:ind w:left="18" w:right="133"/>
            </w:pPr>
            <w:hyperlink r:id="rId71">
              <w:r w:rsidR="00403F16" w:rsidRPr="00E34B95">
                <w:t>“Про Перелік</w:t>
              </w:r>
              <w:r w:rsidR="00403F16" w:rsidRPr="00E34B95">
                <w:rPr>
                  <w:spacing w:val="1"/>
                </w:rPr>
                <w:t xml:space="preserve"> </w:t>
              </w:r>
              <w:r w:rsidR="00403F16" w:rsidRPr="00E34B95">
                <w:rPr>
                  <w:spacing w:val="-1"/>
                </w:rPr>
                <w:t xml:space="preserve">документів </w:t>
              </w:r>
              <w:r w:rsidR="00403F16" w:rsidRPr="00E34B95">
                <w:t>дозвільного</w:t>
              </w:r>
              <w:r w:rsidR="00403F16" w:rsidRPr="00E34B95">
                <w:rPr>
                  <w:spacing w:val="-58"/>
                </w:rPr>
                <w:t xml:space="preserve"> </w:t>
              </w:r>
              <w:r w:rsidR="00403F16" w:rsidRPr="00E34B95">
                <w:t>характеру</w:t>
              </w:r>
              <w:r w:rsidR="00403F16" w:rsidRPr="00E34B95">
                <w:rPr>
                  <w:spacing w:val="-1"/>
                </w:rPr>
                <w:t xml:space="preserve"> </w:t>
              </w:r>
              <w:r w:rsidR="00403F16" w:rsidRPr="00E34B95">
                <w:t>у</w:t>
              </w:r>
              <w:r w:rsidR="00403F16" w:rsidRPr="00E34B95">
                <w:rPr>
                  <w:spacing w:val="-1"/>
                </w:rPr>
                <w:t xml:space="preserve"> </w:t>
              </w:r>
              <w:r w:rsidR="00403F16" w:rsidRPr="00E34B95">
                <w:t>сфері</w:t>
              </w:r>
            </w:hyperlink>
          </w:p>
          <w:p w:rsidR="00403F16" w:rsidRPr="00E34B95" w:rsidRDefault="009C32CE" w:rsidP="0072400A">
            <w:pPr>
              <w:pStyle w:val="TableParagraph"/>
              <w:spacing w:before="0" w:line="235" w:lineRule="auto"/>
              <w:ind w:left="18" w:right="1130"/>
            </w:pPr>
            <w:hyperlink r:id="rId72">
              <w:r w:rsidR="00403F16" w:rsidRPr="00E34B95">
                <w:rPr>
                  <w:spacing w:val="-2"/>
                </w:rPr>
                <w:t>господарської</w:t>
              </w:r>
              <w:r w:rsidR="00403F16" w:rsidRPr="00E34B95">
                <w:rPr>
                  <w:spacing w:val="-57"/>
                </w:rPr>
                <w:t xml:space="preserve"> </w:t>
              </w:r>
              <w:r w:rsidR="00403F16" w:rsidRPr="00E34B95">
                <w:t>діяльності”</w:t>
              </w:r>
            </w:hyperlink>
          </w:p>
        </w:tc>
        <w:tc>
          <w:tcPr>
            <w:tcW w:w="993" w:type="dxa"/>
          </w:tcPr>
          <w:p w:rsidR="00403F16" w:rsidRPr="00E34B95" w:rsidRDefault="00403F16" w:rsidP="0072400A">
            <w:pPr>
              <w:pStyle w:val="TableParagraph"/>
              <w:ind w:left="130" w:right="29"/>
              <w:jc w:val="center"/>
            </w:pPr>
            <w:r w:rsidRPr="00E34B95">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tcPr>
          <w:p w:rsidR="00403F16" w:rsidRPr="00E34B95" w:rsidRDefault="00403F16" w:rsidP="00D62DA5">
            <w:pPr>
              <w:spacing w:before="167" w:after="167"/>
              <w:jc w:val="center"/>
              <w:rPr>
                <w:lang w:val="uk-UA"/>
              </w:rPr>
            </w:pPr>
            <w:r w:rsidRPr="00E34B95">
              <w:rPr>
                <w:sz w:val="22"/>
                <w:szCs w:val="22"/>
                <w:lang w:val="uk-UA"/>
              </w:rPr>
              <w:t>01480</w:t>
            </w:r>
          </w:p>
        </w:tc>
        <w:tc>
          <w:tcPr>
            <w:tcW w:w="4071" w:type="dxa"/>
          </w:tcPr>
          <w:p w:rsidR="00403F16" w:rsidRPr="00E34B95" w:rsidRDefault="00403F16" w:rsidP="0072400A">
            <w:pPr>
              <w:pStyle w:val="TableParagraph"/>
              <w:spacing w:before="161" w:line="235" w:lineRule="auto"/>
              <w:ind w:right="54"/>
            </w:pPr>
            <w:r w:rsidRPr="00E34B95">
              <w:rPr>
                <w:spacing w:val="-1"/>
              </w:rPr>
              <w:t>Анулювання</w:t>
            </w:r>
            <w:r w:rsidRPr="00E34B95">
              <w:rPr>
                <w:spacing w:val="-12"/>
              </w:rPr>
              <w:t xml:space="preserve"> </w:t>
            </w:r>
            <w:r w:rsidRPr="00E34B95">
              <w:rPr>
                <w:spacing w:val="-1"/>
              </w:rPr>
              <w:t>погодження</w:t>
            </w:r>
            <w:r w:rsidRPr="00E34B95">
              <w:rPr>
                <w:spacing w:val="-11"/>
              </w:rPr>
              <w:t xml:space="preserve"> </w:t>
            </w:r>
            <w:r w:rsidRPr="00E34B95">
              <w:t>маршруту</w:t>
            </w:r>
            <w:r w:rsidRPr="00E34B95">
              <w:rPr>
                <w:spacing w:val="-11"/>
              </w:rPr>
              <w:t xml:space="preserve"> </w:t>
            </w:r>
            <w:r w:rsidRPr="00E34B95">
              <w:t>руху</w:t>
            </w:r>
            <w:r w:rsidRPr="00E34B95">
              <w:rPr>
                <w:spacing w:val="-57"/>
              </w:rPr>
              <w:t xml:space="preserve"> </w:t>
            </w:r>
            <w:r w:rsidRPr="00E34B95">
              <w:t>транспортного</w:t>
            </w:r>
            <w:r w:rsidRPr="00E34B95">
              <w:rPr>
                <w:spacing w:val="-1"/>
              </w:rPr>
              <w:t xml:space="preserve"> </w:t>
            </w:r>
            <w:r w:rsidRPr="00E34B95">
              <w:t>засобу</w:t>
            </w:r>
            <w:r w:rsidRPr="00E34B95">
              <w:rPr>
                <w:spacing w:val="-1"/>
              </w:rPr>
              <w:t xml:space="preserve"> </w:t>
            </w:r>
            <w:r w:rsidRPr="00E34B95">
              <w:t>під</w:t>
            </w:r>
            <w:r w:rsidRPr="00E34B95">
              <w:rPr>
                <w:spacing w:val="-1"/>
              </w:rPr>
              <w:t xml:space="preserve"> </w:t>
            </w:r>
            <w:r w:rsidRPr="00E34B95">
              <w:t>час</w:t>
            </w:r>
          </w:p>
          <w:p w:rsidR="00403F16" w:rsidRPr="00E34B95" w:rsidRDefault="00403F16" w:rsidP="0072400A">
            <w:pPr>
              <w:pStyle w:val="TableParagraph"/>
              <w:spacing w:before="0" w:line="235" w:lineRule="auto"/>
              <w:ind w:right="366"/>
            </w:pPr>
            <w:r w:rsidRPr="00E34B95">
              <w:t>дорожнього</w:t>
            </w:r>
            <w:r w:rsidRPr="00E34B95">
              <w:rPr>
                <w:spacing w:val="-14"/>
              </w:rPr>
              <w:t xml:space="preserve"> </w:t>
            </w:r>
            <w:r w:rsidRPr="00E34B95">
              <w:t>перевезення</w:t>
            </w:r>
            <w:r w:rsidRPr="00E34B95">
              <w:rPr>
                <w:spacing w:val="-13"/>
              </w:rPr>
              <w:t xml:space="preserve"> </w:t>
            </w:r>
            <w:r w:rsidRPr="00E34B95">
              <w:t>небезпечних</w:t>
            </w:r>
            <w:r w:rsidRPr="00E34B95">
              <w:rPr>
                <w:spacing w:val="-57"/>
              </w:rPr>
              <w:t xml:space="preserve"> </w:t>
            </w:r>
            <w:r w:rsidRPr="00E34B95">
              <w:t>вантажів</w:t>
            </w:r>
          </w:p>
        </w:tc>
        <w:tc>
          <w:tcPr>
            <w:tcW w:w="2551" w:type="dxa"/>
          </w:tcPr>
          <w:p w:rsidR="00403F16" w:rsidRPr="00E34B95" w:rsidRDefault="009C32CE" w:rsidP="0072400A">
            <w:pPr>
              <w:pStyle w:val="TableParagraph"/>
              <w:spacing w:before="161" w:line="235" w:lineRule="auto"/>
              <w:ind w:left="18" w:right="395"/>
            </w:pPr>
            <w:hyperlink r:id="rId73">
              <w:r w:rsidR="00403F16" w:rsidRPr="00E34B95">
                <w:rPr>
                  <w:spacing w:val="-2"/>
                </w:rPr>
                <w:t>Закони</w:t>
              </w:r>
              <w:r w:rsidR="00403F16" w:rsidRPr="00E34B95">
                <w:rPr>
                  <w:spacing w:val="-12"/>
                </w:rPr>
                <w:t xml:space="preserve"> </w:t>
              </w:r>
              <w:r w:rsidR="00403F16" w:rsidRPr="00E34B95">
                <w:rPr>
                  <w:spacing w:val="-1"/>
                </w:rPr>
                <w:t>України</w:t>
              </w:r>
              <w:r w:rsidR="00403F16" w:rsidRPr="00E34B95">
                <w:rPr>
                  <w:spacing w:val="-11"/>
                </w:rPr>
                <w:t xml:space="preserve"> </w:t>
              </w:r>
              <w:r w:rsidR="00403F16" w:rsidRPr="00E34B95">
                <w:rPr>
                  <w:spacing w:val="-1"/>
                </w:rPr>
                <w:t>“Про</w:t>
              </w:r>
              <w:r w:rsidR="00403F16" w:rsidRPr="00E34B95">
                <w:rPr>
                  <w:spacing w:val="-57"/>
                </w:rPr>
                <w:t xml:space="preserve"> </w:t>
              </w:r>
              <w:r w:rsidR="00403F16" w:rsidRPr="00E34B95">
                <w:t>перевезення</w:t>
              </w:r>
            </w:hyperlink>
          </w:p>
          <w:p w:rsidR="00403F16" w:rsidRPr="00E34B95" w:rsidRDefault="009C32CE" w:rsidP="0072400A">
            <w:pPr>
              <w:pStyle w:val="TableParagraph"/>
              <w:spacing w:before="0" w:line="235" w:lineRule="auto"/>
              <w:ind w:left="18" w:right="135"/>
            </w:pPr>
            <w:hyperlink r:id="rId74">
              <w:r w:rsidR="00403F16" w:rsidRPr="00E34B95">
                <w:rPr>
                  <w:spacing w:val="-1"/>
                </w:rPr>
                <w:t xml:space="preserve">небезпечних </w:t>
              </w:r>
              <w:r w:rsidR="00403F16" w:rsidRPr="00E34B95">
                <w:t>вантажів”</w:t>
              </w:r>
            </w:hyperlink>
            <w:r w:rsidR="00403F16" w:rsidRPr="00E34B95">
              <w:t>,</w:t>
            </w:r>
            <w:r w:rsidR="00403F16" w:rsidRPr="00E34B95">
              <w:rPr>
                <w:spacing w:val="-57"/>
              </w:rPr>
              <w:t xml:space="preserve"> </w:t>
            </w:r>
            <w:hyperlink r:id="rId75">
              <w:r w:rsidR="00403F16" w:rsidRPr="00E34B95">
                <w:t>“Про</w:t>
              </w:r>
              <w:r w:rsidR="00403F16" w:rsidRPr="00E34B95">
                <w:rPr>
                  <w:spacing w:val="-2"/>
                </w:rPr>
                <w:t xml:space="preserve"> </w:t>
              </w:r>
              <w:r w:rsidR="00403F16" w:rsidRPr="00E34B95">
                <w:t>дорожній</w:t>
              </w:r>
              <w:r w:rsidR="00403F16" w:rsidRPr="00E34B95">
                <w:rPr>
                  <w:spacing w:val="-1"/>
                </w:rPr>
                <w:t xml:space="preserve"> </w:t>
              </w:r>
              <w:r w:rsidR="00403F16" w:rsidRPr="00E34B95">
                <w:t>рух”</w:t>
              </w:r>
            </w:hyperlink>
          </w:p>
        </w:tc>
        <w:tc>
          <w:tcPr>
            <w:tcW w:w="993" w:type="dxa"/>
          </w:tcPr>
          <w:p w:rsidR="00403F16" w:rsidRPr="00E34B95" w:rsidRDefault="00403F16" w:rsidP="0072400A">
            <w:pPr>
              <w:pStyle w:val="TableParagraph"/>
              <w:ind w:left="130" w:right="29"/>
              <w:jc w:val="center"/>
            </w:pPr>
            <w:r w:rsidRPr="00E34B95">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tcPr>
          <w:p w:rsidR="00403F16" w:rsidRPr="00E34B95" w:rsidRDefault="00403F16" w:rsidP="00D62DA5">
            <w:pPr>
              <w:spacing w:before="167" w:after="167"/>
              <w:jc w:val="center"/>
              <w:rPr>
                <w:lang w:val="uk-UA"/>
              </w:rPr>
            </w:pPr>
            <w:r w:rsidRPr="00E34B95">
              <w:rPr>
                <w:sz w:val="22"/>
                <w:szCs w:val="22"/>
                <w:lang w:val="uk-UA"/>
              </w:rPr>
              <w:t>01468</w:t>
            </w:r>
          </w:p>
        </w:tc>
        <w:tc>
          <w:tcPr>
            <w:tcW w:w="4071" w:type="dxa"/>
          </w:tcPr>
          <w:p w:rsidR="00403F16" w:rsidRPr="00E34B95" w:rsidRDefault="00403F16" w:rsidP="0072400A">
            <w:pPr>
              <w:pStyle w:val="TableParagraph"/>
              <w:spacing w:before="161" w:line="235" w:lineRule="auto"/>
              <w:ind w:right="120"/>
            </w:pPr>
            <w:r w:rsidRPr="00E34B95">
              <w:rPr>
                <w:spacing w:val="-1"/>
              </w:rPr>
              <w:t>Переоформлення</w:t>
            </w:r>
            <w:r w:rsidRPr="00E34B95">
              <w:rPr>
                <w:spacing w:val="-13"/>
              </w:rPr>
              <w:t xml:space="preserve"> </w:t>
            </w:r>
            <w:r w:rsidRPr="00E34B95">
              <w:t>погодження</w:t>
            </w:r>
            <w:r w:rsidRPr="00E34B95">
              <w:rPr>
                <w:spacing w:val="-12"/>
              </w:rPr>
              <w:t xml:space="preserve"> </w:t>
            </w:r>
            <w:r w:rsidRPr="00E34B95">
              <w:t>маршруту</w:t>
            </w:r>
            <w:r w:rsidRPr="00E34B95">
              <w:rPr>
                <w:spacing w:val="-57"/>
              </w:rPr>
              <w:t xml:space="preserve"> </w:t>
            </w:r>
            <w:r w:rsidRPr="00E34B95">
              <w:t>руху транспортного засобу під час</w:t>
            </w:r>
            <w:r w:rsidRPr="00E34B95">
              <w:rPr>
                <w:spacing w:val="1"/>
              </w:rPr>
              <w:t xml:space="preserve"> </w:t>
            </w:r>
            <w:r w:rsidRPr="00E34B95">
              <w:t>дорожнього перевезення небезпечних</w:t>
            </w:r>
            <w:r w:rsidRPr="00E34B95">
              <w:rPr>
                <w:spacing w:val="1"/>
              </w:rPr>
              <w:t xml:space="preserve"> </w:t>
            </w:r>
            <w:r w:rsidRPr="00E34B95">
              <w:t>вантажів</w:t>
            </w:r>
          </w:p>
        </w:tc>
        <w:tc>
          <w:tcPr>
            <w:tcW w:w="2551" w:type="dxa"/>
          </w:tcPr>
          <w:p w:rsidR="00403F16" w:rsidRPr="00E34B95" w:rsidRDefault="00403F16" w:rsidP="0072400A">
            <w:pPr>
              <w:pStyle w:val="TableParagraph"/>
              <w:ind w:left="1100"/>
            </w:pPr>
            <w:r w:rsidRPr="00E34B95">
              <w:t>-“-</w:t>
            </w:r>
          </w:p>
        </w:tc>
        <w:tc>
          <w:tcPr>
            <w:tcW w:w="993" w:type="dxa"/>
          </w:tcPr>
          <w:p w:rsidR="00403F16" w:rsidRPr="00E34B95" w:rsidRDefault="00403F16" w:rsidP="0072400A">
            <w:pPr>
              <w:pStyle w:val="TableParagraph"/>
              <w:ind w:left="130" w:right="29"/>
              <w:jc w:val="center"/>
            </w:pPr>
            <w:r w:rsidRPr="00E34B95">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tcPr>
          <w:p w:rsidR="00403F16" w:rsidRPr="00E34B95" w:rsidRDefault="00403F16" w:rsidP="00D62DA5">
            <w:pPr>
              <w:spacing w:before="167" w:after="167"/>
              <w:jc w:val="center"/>
              <w:rPr>
                <w:lang w:val="uk-UA"/>
              </w:rPr>
            </w:pPr>
            <w:r w:rsidRPr="00E34B95">
              <w:rPr>
                <w:sz w:val="22"/>
                <w:szCs w:val="22"/>
                <w:lang w:val="uk-UA"/>
              </w:rPr>
              <w:t>00166</w:t>
            </w:r>
          </w:p>
        </w:tc>
        <w:tc>
          <w:tcPr>
            <w:tcW w:w="4071" w:type="dxa"/>
          </w:tcPr>
          <w:p w:rsidR="00403F16" w:rsidRPr="00E34B95" w:rsidRDefault="00403F16" w:rsidP="0072400A">
            <w:pPr>
              <w:pStyle w:val="TableParagraph"/>
              <w:spacing w:before="161" w:line="235" w:lineRule="auto"/>
              <w:ind w:right="120"/>
            </w:pPr>
            <w:r w:rsidRPr="00E34B95">
              <w:rPr>
                <w:spacing w:val="-1"/>
              </w:rPr>
              <w:t>Переоформлення</w:t>
            </w:r>
            <w:r w:rsidRPr="00E34B95">
              <w:rPr>
                <w:spacing w:val="-13"/>
              </w:rPr>
              <w:t xml:space="preserve"> </w:t>
            </w:r>
            <w:r w:rsidRPr="00E34B95">
              <w:t>погодження</w:t>
            </w:r>
            <w:r w:rsidRPr="00E34B95">
              <w:rPr>
                <w:spacing w:val="-12"/>
              </w:rPr>
              <w:t xml:space="preserve"> </w:t>
            </w:r>
            <w:r w:rsidRPr="00E34B95">
              <w:t>маршруту</w:t>
            </w:r>
            <w:r w:rsidRPr="00E34B95">
              <w:rPr>
                <w:spacing w:val="-57"/>
              </w:rPr>
              <w:t xml:space="preserve"> </w:t>
            </w:r>
            <w:r w:rsidRPr="00E34B95">
              <w:t>руху транспортного засобу під час</w:t>
            </w:r>
            <w:r w:rsidRPr="00E34B95">
              <w:rPr>
                <w:spacing w:val="1"/>
              </w:rPr>
              <w:t xml:space="preserve"> </w:t>
            </w:r>
            <w:r w:rsidRPr="00E34B95">
              <w:t>дорожнього перевезення небезпечних</w:t>
            </w:r>
            <w:r w:rsidRPr="00E34B95">
              <w:rPr>
                <w:spacing w:val="1"/>
              </w:rPr>
              <w:t xml:space="preserve"> </w:t>
            </w:r>
            <w:r w:rsidRPr="00E34B95">
              <w:t>вантажів</w:t>
            </w:r>
          </w:p>
        </w:tc>
        <w:tc>
          <w:tcPr>
            <w:tcW w:w="2551" w:type="dxa"/>
          </w:tcPr>
          <w:p w:rsidR="00403F16" w:rsidRPr="00E34B95" w:rsidRDefault="00403F16" w:rsidP="0072400A">
            <w:pPr>
              <w:pStyle w:val="TableParagraph"/>
              <w:ind w:left="1100"/>
            </w:pPr>
            <w:r w:rsidRPr="00E34B95">
              <w:t>-“-</w:t>
            </w:r>
          </w:p>
        </w:tc>
        <w:tc>
          <w:tcPr>
            <w:tcW w:w="993" w:type="dxa"/>
          </w:tcPr>
          <w:p w:rsidR="00403F16" w:rsidRPr="00E34B95" w:rsidRDefault="00403F16" w:rsidP="0072400A">
            <w:pPr>
              <w:pStyle w:val="TableParagraph"/>
              <w:ind w:left="130" w:right="29"/>
              <w:jc w:val="center"/>
            </w:pPr>
            <w:r w:rsidRPr="00E34B95">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00983</w:t>
            </w:r>
          </w:p>
        </w:tc>
        <w:tc>
          <w:tcPr>
            <w:tcW w:w="4071" w:type="dxa"/>
            <w:hideMark/>
          </w:tcPr>
          <w:p w:rsidR="00403F16" w:rsidRPr="00E34B95" w:rsidRDefault="00403F16" w:rsidP="00D62DA5">
            <w:pPr>
              <w:spacing w:before="167" w:after="167"/>
            </w:pPr>
            <w:r w:rsidRPr="00E34B95">
              <w:rPr>
                <w:sz w:val="22"/>
                <w:szCs w:val="22"/>
              </w:rPr>
              <w:t>Внесення змін до актових записів цивільного стану, їх поновлення та анулювання</w:t>
            </w:r>
          </w:p>
        </w:tc>
        <w:tc>
          <w:tcPr>
            <w:tcW w:w="2551" w:type="dxa"/>
            <w:hideMark/>
          </w:tcPr>
          <w:p w:rsidR="00403F16" w:rsidRPr="00E34B95" w:rsidRDefault="009C32CE" w:rsidP="00D62DA5">
            <w:pPr>
              <w:spacing w:before="167" w:after="167"/>
            </w:pPr>
            <w:hyperlink r:id="rId76" w:tgtFrame="_blank" w:history="1">
              <w:r w:rsidR="00403F16" w:rsidRPr="00E34B95">
                <w:rPr>
                  <w:sz w:val="22"/>
                  <w:szCs w:val="22"/>
                  <w:u w:val="single"/>
                </w:rPr>
                <w:t>Закон України</w:t>
              </w:r>
            </w:hyperlink>
            <w:r w:rsidR="00403F16" w:rsidRPr="00E34B95">
              <w:rPr>
                <w:sz w:val="22"/>
                <w:szCs w:val="22"/>
              </w:rPr>
              <w:t> “Про державну реєстрацію актів цивільного стану”</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00030</w:t>
            </w:r>
          </w:p>
        </w:tc>
        <w:tc>
          <w:tcPr>
            <w:tcW w:w="4071" w:type="dxa"/>
            <w:hideMark/>
          </w:tcPr>
          <w:p w:rsidR="00403F16" w:rsidRPr="00E34B95" w:rsidRDefault="00403F16" w:rsidP="00D62DA5">
            <w:pPr>
              <w:spacing w:before="167" w:after="167"/>
            </w:pPr>
            <w:r w:rsidRPr="00E34B95">
              <w:rPr>
                <w:sz w:val="22"/>
                <w:szCs w:val="22"/>
              </w:rPr>
              <w:t>Державна реєстрація народження дитини та її походження</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00031</w:t>
            </w:r>
          </w:p>
        </w:tc>
        <w:tc>
          <w:tcPr>
            <w:tcW w:w="4071" w:type="dxa"/>
            <w:hideMark/>
          </w:tcPr>
          <w:p w:rsidR="00403F16" w:rsidRPr="00E34B95" w:rsidRDefault="00403F16" w:rsidP="00D62DA5">
            <w:pPr>
              <w:spacing w:before="167" w:after="167"/>
            </w:pPr>
            <w:r w:rsidRPr="00E34B95">
              <w:rPr>
                <w:sz w:val="22"/>
                <w:szCs w:val="22"/>
              </w:rPr>
              <w:t>Державна реєстрація шлюбу</w:t>
            </w:r>
          </w:p>
        </w:tc>
        <w:tc>
          <w:tcPr>
            <w:tcW w:w="2551" w:type="dxa"/>
            <w:hideMark/>
          </w:tcPr>
          <w:p w:rsidR="00403F16" w:rsidRPr="00E34B95" w:rsidRDefault="009C32CE" w:rsidP="00D62DA5">
            <w:pPr>
              <w:spacing w:before="167" w:after="167"/>
            </w:pPr>
            <w:hyperlink r:id="rId77" w:tgtFrame="_blank" w:history="1">
              <w:r w:rsidR="00403F16" w:rsidRPr="00E34B95">
                <w:rPr>
                  <w:sz w:val="22"/>
                  <w:szCs w:val="22"/>
                  <w:u w:val="single"/>
                </w:rPr>
                <w:t>Закон України</w:t>
              </w:r>
            </w:hyperlink>
            <w:r w:rsidR="00403F16" w:rsidRPr="00E34B95">
              <w:rPr>
                <w:sz w:val="22"/>
                <w:szCs w:val="22"/>
              </w:rPr>
              <w:t> “Про державну реєстрацію актів цивільного стану”</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00032</w:t>
            </w:r>
          </w:p>
        </w:tc>
        <w:tc>
          <w:tcPr>
            <w:tcW w:w="4071" w:type="dxa"/>
            <w:hideMark/>
          </w:tcPr>
          <w:p w:rsidR="00403F16" w:rsidRPr="00E34B95" w:rsidRDefault="00403F16" w:rsidP="00D62DA5">
            <w:pPr>
              <w:spacing w:before="167" w:after="167"/>
            </w:pPr>
            <w:r w:rsidRPr="00E34B95">
              <w:rPr>
                <w:sz w:val="22"/>
                <w:szCs w:val="22"/>
              </w:rPr>
              <w:t>Державна реєстрація розірвання шлюбу</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00868</w:t>
            </w:r>
          </w:p>
        </w:tc>
        <w:tc>
          <w:tcPr>
            <w:tcW w:w="4071" w:type="dxa"/>
            <w:hideMark/>
          </w:tcPr>
          <w:p w:rsidR="00403F16" w:rsidRPr="00E34B95" w:rsidRDefault="00403F16" w:rsidP="00D62DA5">
            <w:pPr>
              <w:spacing w:before="167" w:after="167"/>
            </w:pPr>
            <w:r w:rsidRPr="00E34B95">
              <w:rPr>
                <w:sz w:val="22"/>
                <w:szCs w:val="22"/>
              </w:rPr>
              <w:t>Державна реєстрація зміни імені</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00033</w:t>
            </w:r>
          </w:p>
        </w:tc>
        <w:tc>
          <w:tcPr>
            <w:tcW w:w="4071" w:type="dxa"/>
            <w:hideMark/>
          </w:tcPr>
          <w:p w:rsidR="00403F16" w:rsidRPr="00E34B95" w:rsidRDefault="00403F16" w:rsidP="00D62DA5">
            <w:pPr>
              <w:spacing w:before="167" w:after="167"/>
            </w:pPr>
            <w:r w:rsidRPr="00E34B95">
              <w:rPr>
                <w:sz w:val="22"/>
                <w:szCs w:val="22"/>
              </w:rPr>
              <w:t>Державна реєстрація смерті</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01418</w:t>
            </w:r>
          </w:p>
        </w:tc>
        <w:tc>
          <w:tcPr>
            <w:tcW w:w="4071" w:type="dxa"/>
            <w:hideMark/>
          </w:tcPr>
          <w:p w:rsidR="00403F16" w:rsidRPr="00E34B95" w:rsidRDefault="00403F16" w:rsidP="00D62DA5">
            <w:pPr>
              <w:spacing w:before="167" w:after="167"/>
            </w:pPr>
            <w:r w:rsidRPr="00E34B95">
              <w:rPr>
                <w:sz w:val="22"/>
                <w:szCs w:val="22"/>
              </w:rPr>
              <w:t>Видача витягу з Державного реєстру актів цивільного стану громадян</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01854</w:t>
            </w:r>
          </w:p>
        </w:tc>
        <w:tc>
          <w:tcPr>
            <w:tcW w:w="4071" w:type="dxa"/>
            <w:hideMark/>
          </w:tcPr>
          <w:p w:rsidR="00403F16" w:rsidRPr="00E34B95" w:rsidRDefault="00403F16" w:rsidP="00D62DA5">
            <w:pPr>
              <w:spacing w:before="167" w:after="167"/>
            </w:pPr>
            <w:r w:rsidRPr="00E34B95">
              <w:rPr>
                <w:sz w:val="22"/>
                <w:szCs w:val="22"/>
              </w:rPr>
              <w:t>Повторна видача свідоцтва про державну реєстрацію акта цивільного стану</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vMerge w:val="restart"/>
          </w:tcPr>
          <w:p w:rsidR="00403F16" w:rsidRPr="00E34B95" w:rsidRDefault="00403F16" w:rsidP="00D62DA5">
            <w:pPr>
              <w:pStyle w:val="a3"/>
              <w:numPr>
                <w:ilvl w:val="0"/>
                <w:numId w:val="6"/>
              </w:numPr>
              <w:spacing w:before="167" w:after="167"/>
            </w:pPr>
          </w:p>
        </w:tc>
        <w:tc>
          <w:tcPr>
            <w:tcW w:w="992" w:type="dxa"/>
            <w:vMerge w:val="restart"/>
            <w:hideMark/>
          </w:tcPr>
          <w:p w:rsidR="00403F16" w:rsidRPr="00E34B95" w:rsidRDefault="00403F16" w:rsidP="00D62DA5">
            <w:pPr>
              <w:spacing w:before="167" w:after="167"/>
              <w:jc w:val="center"/>
            </w:pPr>
            <w:r w:rsidRPr="00E34B95">
              <w:rPr>
                <w:sz w:val="22"/>
                <w:szCs w:val="22"/>
              </w:rPr>
              <w:t>01369</w:t>
            </w:r>
          </w:p>
        </w:tc>
        <w:tc>
          <w:tcPr>
            <w:tcW w:w="4071" w:type="dxa"/>
            <w:hideMark/>
          </w:tcPr>
          <w:p w:rsidR="00403F16" w:rsidRPr="00E34B95" w:rsidRDefault="00403F16" w:rsidP="00D62DA5">
            <w:pPr>
              <w:spacing w:before="167" w:after="167"/>
            </w:pPr>
            <w:r w:rsidRPr="00E34B95">
              <w:rPr>
                <w:sz w:val="22"/>
                <w:szCs w:val="22"/>
              </w:rPr>
              <w:t>Комплексна послуга “єМалятко”:</w:t>
            </w:r>
          </w:p>
        </w:tc>
        <w:tc>
          <w:tcPr>
            <w:tcW w:w="2551" w:type="dxa"/>
            <w:hideMark/>
          </w:tcPr>
          <w:p w:rsidR="00403F16" w:rsidRPr="00E34B95" w:rsidRDefault="00403F16" w:rsidP="00D62DA5">
            <w:pPr>
              <w:spacing w:before="167" w:after="167"/>
              <w:jc w:val="center"/>
            </w:pP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vMerge/>
          </w:tcPr>
          <w:p w:rsidR="00403F16" w:rsidRPr="00E34B95" w:rsidRDefault="00403F16" w:rsidP="00D62DA5">
            <w:pPr>
              <w:pStyle w:val="a3"/>
              <w:numPr>
                <w:ilvl w:val="0"/>
                <w:numId w:val="6"/>
              </w:numPr>
            </w:pPr>
          </w:p>
        </w:tc>
        <w:tc>
          <w:tcPr>
            <w:tcW w:w="992" w:type="dxa"/>
            <w:vMerge/>
            <w:vAlign w:val="center"/>
            <w:hideMark/>
          </w:tcPr>
          <w:p w:rsidR="00403F16" w:rsidRPr="00E34B95" w:rsidRDefault="00403F16" w:rsidP="00D62DA5"/>
        </w:tc>
        <w:tc>
          <w:tcPr>
            <w:tcW w:w="4071" w:type="dxa"/>
            <w:hideMark/>
          </w:tcPr>
          <w:p w:rsidR="00403F16" w:rsidRPr="00E34B95" w:rsidRDefault="00403F16" w:rsidP="00D62DA5">
            <w:pPr>
              <w:spacing w:before="167" w:after="167"/>
            </w:pPr>
            <w:r w:rsidRPr="00E34B95">
              <w:rPr>
                <w:sz w:val="22"/>
                <w:szCs w:val="22"/>
              </w:rPr>
              <w:t>1) державна реєстрація народження та визначення походження дитини</w:t>
            </w:r>
          </w:p>
        </w:tc>
        <w:tc>
          <w:tcPr>
            <w:tcW w:w="2551" w:type="dxa"/>
            <w:hideMark/>
          </w:tcPr>
          <w:p w:rsidR="00403F16" w:rsidRPr="00E34B95" w:rsidRDefault="009C32CE" w:rsidP="00D62DA5">
            <w:pPr>
              <w:spacing w:before="167" w:after="167"/>
            </w:pPr>
            <w:hyperlink r:id="rId78" w:tgtFrame="_blank" w:history="1">
              <w:r w:rsidR="00403F16" w:rsidRPr="00E34B95">
                <w:rPr>
                  <w:sz w:val="22"/>
                  <w:szCs w:val="22"/>
                  <w:u w:val="single"/>
                </w:rPr>
                <w:t>Закон України</w:t>
              </w:r>
            </w:hyperlink>
            <w:r w:rsidR="00403F16" w:rsidRPr="00E34B95">
              <w:rPr>
                <w:sz w:val="22"/>
                <w:szCs w:val="22"/>
              </w:rPr>
              <w:t> “Про державну реєстрацію актів цивільного стану”</w:t>
            </w:r>
          </w:p>
        </w:tc>
        <w:tc>
          <w:tcPr>
            <w:tcW w:w="993" w:type="dxa"/>
            <w:hideMark/>
          </w:tcPr>
          <w:p w:rsidR="00403F16" w:rsidRPr="00E34B95" w:rsidRDefault="00403F16" w:rsidP="00D62DA5">
            <w:pPr>
              <w:spacing w:before="167" w:after="167"/>
              <w:jc w:val="center"/>
            </w:pPr>
          </w:p>
        </w:tc>
      </w:tr>
      <w:tr w:rsidR="00403F16" w:rsidRPr="00E34B95" w:rsidTr="003729FC">
        <w:trPr>
          <w:trHeight w:val="20"/>
          <w:jc w:val="center"/>
        </w:trPr>
        <w:tc>
          <w:tcPr>
            <w:tcW w:w="709" w:type="dxa"/>
            <w:vMerge/>
          </w:tcPr>
          <w:p w:rsidR="00403F16" w:rsidRPr="00E34B95" w:rsidRDefault="00403F16" w:rsidP="00D62DA5">
            <w:pPr>
              <w:pStyle w:val="a3"/>
              <w:numPr>
                <w:ilvl w:val="0"/>
                <w:numId w:val="6"/>
              </w:numPr>
            </w:pPr>
          </w:p>
        </w:tc>
        <w:tc>
          <w:tcPr>
            <w:tcW w:w="992" w:type="dxa"/>
            <w:vMerge/>
            <w:vAlign w:val="center"/>
            <w:hideMark/>
          </w:tcPr>
          <w:p w:rsidR="00403F16" w:rsidRPr="00E34B95" w:rsidRDefault="00403F16" w:rsidP="00D62DA5"/>
        </w:tc>
        <w:tc>
          <w:tcPr>
            <w:tcW w:w="4071" w:type="dxa"/>
            <w:hideMark/>
          </w:tcPr>
          <w:p w:rsidR="00403F16" w:rsidRPr="00E34B95" w:rsidRDefault="00403F16" w:rsidP="00D62DA5">
            <w:pPr>
              <w:spacing w:before="167" w:after="167"/>
            </w:pPr>
            <w:r w:rsidRPr="00E34B95">
              <w:rPr>
                <w:sz w:val="22"/>
                <w:szCs w:val="22"/>
              </w:rPr>
              <w:t>2) реєстрація місця проживання</w:t>
            </w:r>
          </w:p>
        </w:tc>
        <w:tc>
          <w:tcPr>
            <w:tcW w:w="2551" w:type="dxa"/>
            <w:hideMark/>
          </w:tcPr>
          <w:p w:rsidR="00403F16" w:rsidRPr="00E34B95" w:rsidRDefault="009C32CE" w:rsidP="00D62DA5">
            <w:pPr>
              <w:spacing w:before="167" w:after="167"/>
            </w:pPr>
            <w:hyperlink r:id="rId79" w:tgtFrame="_blank" w:history="1">
              <w:r w:rsidR="00403F16" w:rsidRPr="00E34B95">
                <w:rPr>
                  <w:sz w:val="22"/>
                  <w:szCs w:val="22"/>
                  <w:u w:val="single"/>
                </w:rPr>
                <w:t>Закон України</w:t>
              </w:r>
            </w:hyperlink>
            <w:r w:rsidR="00403F16" w:rsidRPr="00E34B95">
              <w:rPr>
                <w:sz w:val="22"/>
                <w:szCs w:val="22"/>
              </w:rPr>
              <w:t> “Про свободу пересування та вільний вибір місця проживання в Україні”</w:t>
            </w:r>
          </w:p>
        </w:tc>
        <w:tc>
          <w:tcPr>
            <w:tcW w:w="993" w:type="dxa"/>
            <w:hideMark/>
          </w:tcPr>
          <w:p w:rsidR="00403F16" w:rsidRPr="00E34B95" w:rsidRDefault="00403F16" w:rsidP="00D62DA5">
            <w:pPr>
              <w:spacing w:before="167" w:after="167"/>
              <w:jc w:val="center"/>
            </w:pPr>
          </w:p>
        </w:tc>
      </w:tr>
      <w:tr w:rsidR="00403F16" w:rsidRPr="00E34B95" w:rsidTr="003729FC">
        <w:trPr>
          <w:trHeight w:val="20"/>
          <w:jc w:val="center"/>
        </w:trPr>
        <w:tc>
          <w:tcPr>
            <w:tcW w:w="709" w:type="dxa"/>
            <w:vMerge/>
          </w:tcPr>
          <w:p w:rsidR="00403F16" w:rsidRPr="00E34B95" w:rsidRDefault="00403F16" w:rsidP="00D62DA5">
            <w:pPr>
              <w:pStyle w:val="a3"/>
              <w:numPr>
                <w:ilvl w:val="0"/>
                <w:numId w:val="6"/>
              </w:numPr>
            </w:pPr>
          </w:p>
        </w:tc>
        <w:tc>
          <w:tcPr>
            <w:tcW w:w="992" w:type="dxa"/>
            <w:vMerge/>
            <w:vAlign w:val="center"/>
            <w:hideMark/>
          </w:tcPr>
          <w:p w:rsidR="00403F16" w:rsidRPr="00E34B95" w:rsidRDefault="00403F16" w:rsidP="00D62DA5"/>
        </w:tc>
        <w:tc>
          <w:tcPr>
            <w:tcW w:w="4071" w:type="dxa"/>
            <w:hideMark/>
          </w:tcPr>
          <w:p w:rsidR="00403F16" w:rsidRPr="00E34B95" w:rsidRDefault="00403F16" w:rsidP="00D62DA5">
            <w:pPr>
              <w:spacing w:before="167" w:after="167"/>
            </w:pPr>
            <w:r w:rsidRPr="00E34B95">
              <w:rPr>
                <w:sz w:val="22"/>
                <w:szCs w:val="22"/>
              </w:rPr>
              <w:t>3) призначення допомоги при народженні дитини</w:t>
            </w:r>
          </w:p>
        </w:tc>
        <w:tc>
          <w:tcPr>
            <w:tcW w:w="2551" w:type="dxa"/>
            <w:hideMark/>
          </w:tcPr>
          <w:p w:rsidR="00403F16" w:rsidRPr="00E34B95" w:rsidRDefault="009C32CE" w:rsidP="00D62DA5">
            <w:pPr>
              <w:spacing w:before="167" w:after="167"/>
            </w:pPr>
            <w:hyperlink r:id="rId80" w:tgtFrame="_blank" w:history="1">
              <w:r w:rsidR="00403F16" w:rsidRPr="00E34B95">
                <w:rPr>
                  <w:sz w:val="22"/>
                  <w:szCs w:val="22"/>
                  <w:u w:val="single"/>
                </w:rPr>
                <w:t>Закон України</w:t>
              </w:r>
            </w:hyperlink>
            <w:r w:rsidR="00403F16" w:rsidRPr="00E34B95">
              <w:rPr>
                <w:sz w:val="22"/>
                <w:szCs w:val="22"/>
              </w:rPr>
              <w:t> “Про державну допомогу сім’ям з дітьми”</w:t>
            </w:r>
          </w:p>
        </w:tc>
        <w:tc>
          <w:tcPr>
            <w:tcW w:w="993" w:type="dxa"/>
            <w:hideMark/>
          </w:tcPr>
          <w:p w:rsidR="00403F16" w:rsidRPr="00E34B95" w:rsidRDefault="00403F16" w:rsidP="00D62DA5">
            <w:pPr>
              <w:spacing w:before="167" w:after="167"/>
              <w:jc w:val="center"/>
            </w:pPr>
          </w:p>
        </w:tc>
      </w:tr>
      <w:tr w:rsidR="00403F16" w:rsidRPr="00E34B95" w:rsidTr="003729FC">
        <w:trPr>
          <w:trHeight w:val="20"/>
          <w:jc w:val="center"/>
        </w:trPr>
        <w:tc>
          <w:tcPr>
            <w:tcW w:w="709" w:type="dxa"/>
            <w:vMerge/>
          </w:tcPr>
          <w:p w:rsidR="00403F16" w:rsidRPr="00E34B95" w:rsidRDefault="00403F16" w:rsidP="00D62DA5">
            <w:pPr>
              <w:pStyle w:val="a3"/>
              <w:numPr>
                <w:ilvl w:val="0"/>
                <w:numId w:val="6"/>
              </w:numPr>
            </w:pPr>
          </w:p>
        </w:tc>
        <w:tc>
          <w:tcPr>
            <w:tcW w:w="992" w:type="dxa"/>
            <w:vMerge/>
            <w:vAlign w:val="center"/>
            <w:hideMark/>
          </w:tcPr>
          <w:p w:rsidR="00403F16" w:rsidRPr="00E34B95" w:rsidRDefault="00403F16" w:rsidP="00D62DA5"/>
        </w:tc>
        <w:tc>
          <w:tcPr>
            <w:tcW w:w="4071" w:type="dxa"/>
            <w:hideMark/>
          </w:tcPr>
          <w:p w:rsidR="00403F16" w:rsidRPr="00E34B95" w:rsidRDefault="00403F16" w:rsidP="00D62DA5">
            <w:pPr>
              <w:spacing w:before="167" w:after="167"/>
            </w:pPr>
            <w:r w:rsidRPr="00E34B95">
              <w:rPr>
                <w:sz w:val="22"/>
                <w:szCs w:val="22"/>
              </w:rPr>
              <w:t>4) призначення допомоги на дітей, які виховуються у багатодітних сім’ях</w:t>
            </w:r>
          </w:p>
        </w:tc>
        <w:tc>
          <w:tcPr>
            <w:tcW w:w="2551" w:type="dxa"/>
            <w:hideMark/>
          </w:tcPr>
          <w:p w:rsidR="00403F16" w:rsidRPr="00E34B95" w:rsidRDefault="009C32CE" w:rsidP="00D62DA5">
            <w:pPr>
              <w:spacing w:before="167" w:after="167"/>
            </w:pPr>
            <w:hyperlink r:id="rId81" w:tgtFrame="_blank" w:history="1">
              <w:r w:rsidR="00403F16" w:rsidRPr="00E34B95">
                <w:rPr>
                  <w:sz w:val="22"/>
                  <w:szCs w:val="22"/>
                  <w:u w:val="single"/>
                </w:rPr>
                <w:t>Закон України</w:t>
              </w:r>
            </w:hyperlink>
            <w:r w:rsidR="00403F16" w:rsidRPr="00E34B95">
              <w:rPr>
                <w:sz w:val="22"/>
                <w:szCs w:val="22"/>
              </w:rPr>
              <w:t> “Про охорону дитинства”</w:t>
            </w:r>
          </w:p>
        </w:tc>
        <w:tc>
          <w:tcPr>
            <w:tcW w:w="993" w:type="dxa"/>
            <w:hideMark/>
          </w:tcPr>
          <w:p w:rsidR="00403F16" w:rsidRPr="00E34B95" w:rsidRDefault="00403F16" w:rsidP="00D62DA5">
            <w:pPr>
              <w:spacing w:before="167" w:after="167"/>
              <w:jc w:val="center"/>
            </w:pPr>
          </w:p>
        </w:tc>
      </w:tr>
      <w:tr w:rsidR="00403F16" w:rsidRPr="00E34B95" w:rsidTr="003729FC">
        <w:trPr>
          <w:trHeight w:val="20"/>
          <w:jc w:val="center"/>
        </w:trPr>
        <w:tc>
          <w:tcPr>
            <w:tcW w:w="709" w:type="dxa"/>
            <w:vMerge/>
          </w:tcPr>
          <w:p w:rsidR="00403F16" w:rsidRPr="00E34B95" w:rsidRDefault="00403F16" w:rsidP="00D62DA5">
            <w:pPr>
              <w:pStyle w:val="a3"/>
              <w:numPr>
                <w:ilvl w:val="0"/>
                <w:numId w:val="6"/>
              </w:numPr>
            </w:pPr>
          </w:p>
        </w:tc>
        <w:tc>
          <w:tcPr>
            <w:tcW w:w="992" w:type="dxa"/>
            <w:vMerge/>
            <w:vAlign w:val="center"/>
            <w:hideMark/>
          </w:tcPr>
          <w:p w:rsidR="00403F16" w:rsidRPr="00E34B95" w:rsidRDefault="00403F16" w:rsidP="00D62DA5"/>
        </w:tc>
        <w:tc>
          <w:tcPr>
            <w:tcW w:w="4071" w:type="dxa"/>
            <w:hideMark/>
          </w:tcPr>
          <w:p w:rsidR="00403F16" w:rsidRPr="00E34B95" w:rsidRDefault="00403F16" w:rsidP="00D62DA5">
            <w:pPr>
              <w:spacing w:before="167" w:after="167"/>
            </w:pPr>
            <w:r w:rsidRPr="00E34B95">
              <w:rPr>
                <w:sz w:val="22"/>
                <w:szCs w:val="22"/>
              </w:rPr>
              <w:t>5) внесення відомостей про дитину до Реєстру пацієнтів, що ведеться у центральній базі даних електронної системи охорони здоров’я</w:t>
            </w:r>
          </w:p>
        </w:tc>
        <w:tc>
          <w:tcPr>
            <w:tcW w:w="2551" w:type="dxa"/>
            <w:hideMark/>
          </w:tcPr>
          <w:p w:rsidR="00403F16" w:rsidRPr="00E34B95" w:rsidRDefault="009C32CE" w:rsidP="00D62DA5">
            <w:pPr>
              <w:spacing w:before="167" w:after="167"/>
            </w:pPr>
            <w:hyperlink r:id="rId82" w:tgtFrame="_blank" w:history="1">
              <w:r w:rsidR="00403F16" w:rsidRPr="00E34B95">
                <w:rPr>
                  <w:sz w:val="22"/>
                  <w:szCs w:val="22"/>
                  <w:u w:val="single"/>
                </w:rPr>
                <w:t>Закон України</w:t>
              </w:r>
            </w:hyperlink>
            <w:r w:rsidR="00403F16" w:rsidRPr="00E34B95">
              <w:rPr>
                <w:sz w:val="22"/>
                <w:szCs w:val="22"/>
              </w:rPr>
              <w:t> “Про державні фінансові гарантії медичного обслуговування населення”</w:t>
            </w:r>
          </w:p>
        </w:tc>
        <w:tc>
          <w:tcPr>
            <w:tcW w:w="993" w:type="dxa"/>
            <w:hideMark/>
          </w:tcPr>
          <w:p w:rsidR="00403F16" w:rsidRPr="00E34B95" w:rsidRDefault="00403F16" w:rsidP="00D62DA5">
            <w:pPr>
              <w:spacing w:before="167" w:after="167"/>
              <w:jc w:val="center"/>
            </w:pPr>
          </w:p>
        </w:tc>
      </w:tr>
      <w:tr w:rsidR="00403F16" w:rsidRPr="00E34B95" w:rsidTr="003729FC">
        <w:trPr>
          <w:trHeight w:val="20"/>
          <w:jc w:val="center"/>
        </w:trPr>
        <w:tc>
          <w:tcPr>
            <w:tcW w:w="709" w:type="dxa"/>
            <w:vMerge/>
          </w:tcPr>
          <w:p w:rsidR="00403F16" w:rsidRPr="00E34B95" w:rsidRDefault="00403F16" w:rsidP="00D62DA5">
            <w:pPr>
              <w:pStyle w:val="a3"/>
              <w:numPr>
                <w:ilvl w:val="0"/>
                <w:numId w:val="6"/>
              </w:numPr>
            </w:pPr>
          </w:p>
        </w:tc>
        <w:tc>
          <w:tcPr>
            <w:tcW w:w="992" w:type="dxa"/>
            <w:vMerge/>
            <w:vAlign w:val="center"/>
            <w:hideMark/>
          </w:tcPr>
          <w:p w:rsidR="00403F16" w:rsidRPr="00E34B95" w:rsidRDefault="00403F16" w:rsidP="00D62DA5"/>
        </w:tc>
        <w:tc>
          <w:tcPr>
            <w:tcW w:w="4071" w:type="dxa"/>
            <w:hideMark/>
          </w:tcPr>
          <w:p w:rsidR="00403F16" w:rsidRPr="00E34B95" w:rsidRDefault="00403F16" w:rsidP="00D62DA5">
            <w:pPr>
              <w:spacing w:before="167" w:after="167"/>
            </w:pPr>
            <w:r w:rsidRPr="00E34B95">
              <w:rPr>
                <w:sz w:val="22"/>
                <w:szCs w:val="22"/>
              </w:rPr>
              <w:t>6) реєстрація у Державному реєстрі фізичних осіб - платників податків</w:t>
            </w:r>
          </w:p>
        </w:tc>
        <w:tc>
          <w:tcPr>
            <w:tcW w:w="2551" w:type="dxa"/>
            <w:hideMark/>
          </w:tcPr>
          <w:p w:rsidR="00403F16" w:rsidRPr="00E34B95" w:rsidRDefault="009C32CE" w:rsidP="00D62DA5">
            <w:pPr>
              <w:spacing w:before="167" w:after="167"/>
            </w:pPr>
            <w:hyperlink r:id="rId83" w:tgtFrame="_blank" w:history="1">
              <w:r w:rsidR="00403F16" w:rsidRPr="00E34B95">
                <w:rPr>
                  <w:sz w:val="22"/>
                  <w:szCs w:val="22"/>
                  <w:u w:val="single"/>
                </w:rPr>
                <w:t>Податковий кодекс України</w:t>
              </w:r>
            </w:hyperlink>
          </w:p>
        </w:tc>
        <w:tc>
          <w:tcPr>
            <w:tcW w:w="993" w:type="dxa"/>
            <w:hideMark/>
          </w:tcPr>
          <w:p w:rsidR="00403F16" w:rsidRPr="00E34B95" w:rsidRDefault="00403F16" w:rsidP="00D62DA5">
            <w:pPr>
              <w:spacing w:before="167" w:after="167"/>
              <w:jc w:val="center"/>
            </w:pPr>
          </w:p>
        </w:tc>
      </w:tr>
      <w:tr w:rsidR="00403F16" w:rsidRPr="00E34B95" w:rsidTr="003729FC">
        <w:trPr>
          <w:trHeight w:val="20"/>
          <w:jc w:val="center"/>
        </w:trPr>
        <w:tc>
          <w:tcPr>
            <w:tcW w:w="709" w:type="dxa"/>
            <w:vMerge/>
          </w:tcPr>
          <w:p w:rsidR="00403F16" w:rsidRPr="00E34B95" w:rsidRDefault="00403F16" w:rsidP="00D62DA5">
            <w:pPr>
              <w:pStyle w:val="a3"/>
              <w:numPr>
                <w:ilvl w:val="0"/>
                <w:numId w:val="6"/>
              </w:numPr>
            </w:pPr>
          </w:p>
        </w:tc>
        <w:tc>
          <w:tcPr>
            <w:tcW w:w="992" w:type="dxa"/>
            <w:vMerge/>
            <w:vAlign w:val="center"/>
            <w:hideMark/>
          </w:tcPr>
          <w:p w:rsidR="00403F16" w:rsidRPr="00E34B95" w:rsidRDefault="00403F16" w:rsidP="00D62DA5"/>
        </w:tc>
        <w:tc>
          <w:tcPr>
            <w:tcW w:w="4071" w:type="dxa"/>
            <w:hideMark/>
          </w:tcPr>
          <w:p w:rsidR="00403F16" w:rsidRPr="00E34B95" w:rsidRDefault="00403F16" w:rsidP="00D62DA5">
            <w:pPr>
              <w:spacing w:before="167" w:after="167"/>
            </w:pPr>
            <w:r w:rsidRPr="00E34B95">
              <w:rPr>
                <w:sz w:val="22"/>
                <w:szCs w:val="22"/>
              </w:rPr>
              <w:t>7) видача посвідчень батьків багатодітної сім’ї та дитини з багатодітної сім’ї</w:t>
            </w:r>
          </w:p>
        </w:tc>
        <w:tc>
          <w:tcPr>
            <w:tcW w:w="2551" w:type="dxa"/>
            <w:hideMark/>
          </w:tcPr>
          <w:p w:rsidR="00403F16" w:rsidRPr="00E34B95" w:rsidRDefault="009C32CE" w:rsidP="00D62DA5">
            <w:pPr>
              <w:spacing w:before="167" w:after="167"/>
            </w:pPr>
            <w:hyperlink r:id="rId84" w:tgtFrame="_blank" w:history="1">
              <w:r w:rsidR="00403F16" w:rsidRPr="00E34B95">
                <w:rPr>
                  <w:sz w:val="22"/>
                  <w:szCs w:val="22"/>
                  <w:u w:val="single"/>
                </w:rPr>
                <w:t>Закон України</w:t>
              </w:r>
            </w:hyperlink>
            <w:r w:rsidR="00403F16" w:rsidRPr="00E34B95">
              <w:rPr>
                <w:sz w:val="22"/>
                <w:szCs w:val="22"/>
              </w:rPr>
              <w:t> “Про охорону дитинства”</w:t>
            </w:r>
          </w:p>
        </w:tc>
        <w:tc>
          <w:tcPr>
            <w:tcW w:w="993" w:type="dxa"/>
            <w:hideMark/>
          </w:tcPr>
          <w:p w:rsidR="00403F16" w:rsidRPr="00E34B95" w:rsidRDefault="00403F16" w:rsidP="00D62DA5">
            <w:pPr>
              <w:spacing w:before="167" w:after="167"/>
              <w:jc w:val="center"/>
            </w:pPr>
          </w:p>
        </w:tc>
      </w:tr>
      <w:tr w:rsidR="00403F16" w:rsidRPr="00E34B95" w:rsidTr="003729FC">
        <w:trPr>
          <w:trHeight w:val="20"/>
          <w:jc w:val="center"/>
        </w:trPr>
        <w:tc>
          <w:tcPr>
            <w:tcW w:w="709" w:type="dxa"/>
            <w:vMerge/>
          </w:tcPr>
          <w:p w:rsidR="00403F16" w:rsidRPr="00E34B95" w:rsidRDefault="00403F16" w:rsidP="00D62DA5">
            <w:pPr>
              <w:pStyle w:val="a3"/>
              <w:numPr>
                <w:ilvl w:val="0"/>
                <w:numId w:val="6"/>
              </w:numPr>
            </w:pPr>
          </w:p>
        </w:tc>
        <w:tc>
          <w:tcPr>
            <w:tcW w:w="992" w:type="dxa"/>
            <w:vMerge/>
            <w:vAlign w:val="center"/>
            <w:hideMark/>
          </w:tcPr>
          <w:p w:rsidR="00403F16" w:rsidRPr="00E34B95" w:rsidRDefault="00403F16" w:rsidP="00D62DA5"/>
        </w:tc>
        <w:tc>
          <w:tcPr>
            <w:tcW w:w="4071" w:type="dxa"/>
            <w:hideMark/>
          </w:tcPr>
          <w:p w:rsidR="00403F16" w:rsidRPr="00E34B95" w:rsidRDefault="00403F16" w:rsidP="00D62DA5">
            <w:pPr>
              <w:spacing w:before="167" w:after="167"/>
            </w:pPr>
            <w:r w:rsidRPr="00E34B95">
              <w:rPr>
                <w:sz w:val="22"/>
                <w:szCs w:val="22"/>
              </w:rPr>
              <w:t>8) визначення належності новонародженої дитини до громадянства України</w:t>
            </w:r>
          </w:p>
        </w:tc>
        <w:tc>
          <w:tcPr>
            <w:tcW w:w="2551" w:type="dxa"/>
            <w:hideMark/>
          </w:tcPr>
          <w:p w:rsidR="00403F16" w:rsidRPr="00E34B95" w:rsidRDefault="009C32CE" w:rsidP="00D62DA5">
            <w:pPr>
              <w:spacing w:before="167" w:after="167"/>
            </w:pPr>
            <w:hyperlink r:id="rId85" w:tgtFrame="_blank" w:history="1">
              <w:r w:rsidR="00403F16" w:rsidRPr="00E34B95">
                <w:rPr>
                  <w:sz w:val="22"/>
                  <w:szCs w:val="22"/>
                  <w:u w:val="single"/>
                </w:rPr>
                <w:t>Закон України</w:t>
              </w:r>
            </w:hyperlink>
            <w:r w:rsidR="00403F16" w:rsidRPr="00E34B95">
              <w:rPr>
                <w:sz w:val="22"/>
                <w:szCs w:val="22"/>
              </w:rPr>
              <w:t> “Про громадянство України”</w:t>
            </w:r>
          </w:p>
        </w:tc>
        <w:tc>
          <w:tcPr>
            <w:tcW w:w="993" w:type="dxa"/>
            <w:hideMark/>
          </w:tcPr>
          <w:p w:rsidR="00403F16" w:rsidRPr="00E34B95" w:rsidRDefault="00403F16" w:rsidP="00D62DA5">
            <w:pPr>
              <w:spacing w:before="167" w:after="167"/>
              <w:jc w:val="center"/>
            </w:pPr>
          </w:p>
        </w:tc>
      </w:tr>
      <w:tr w:rsidR="00403F16" w:rsidRPr="00E34B95" w:rsidTr="003729FC">
        <w:trPr>
          <w:trHeight w:val="20"/>
          <w:jc w:val="center"/>
        </w:trPr>
        <w:tc>
          <w:tcPr>
            <w:tcW w:w="709" w:type="dxa"/>
            <w:vMerge/>
          </w:tcPr>
          <w:p w:rsidR="00403F16" w:rsidRPr="00E34B95" w:rsidRDefault="00403F16" w:rsidP="00D62DA5">
            <w:pPr>
              <w:pStyle w:val="a3"/>
              <w:numPr>
                <w:ilvl w:val="0"/>
                <w:numId w:val="6"/>
              </w:numPr>
            </w:pPr>
          </w:p>
        </w:tc>
        <w:tc>
          <w:tcPr>
            <w:tcW w:w="992" w:type="dxa"/>
            <w:vMerge/>
            <w:vAlign w:val="center"/>
            <w:hideMark/>
          </w:tcPr>
          <w:p w:rsidR="00403F16" w:rsidRPr="00E34B95" w:rsidRDefault="00403F16" w:rsidP="00D62DA5"/>
        </w:tc>
        <w:tc>
          <w:tcPr>
            <w:tcW w:w="4071" w:type="dxa"/>
            <w:hideMark/>
          </w:tcPr>
          <w:p w:rsidR="00403F16" w:rsidRPr="00E34B95" w:rsidRDefault="00403F16" w:rsidP="00D62DA5">
            <w:pPr>
              <w:spacing w:before="167" w:after="167"/>
            </w:pPr>
            <w:r w:rsidRPr="00E34B95">
              <w:rPr>
                <w:sz w:val="22"/>
                <w:szCs w:val="22"/>
              </w:rPr>
              <w:t>9) внесення інформації про новонароджену дитину до Єдиного державного демографічного реєстру з присвоєнням унікального номера запису в ньому</w:t>
            </w:r>
          </w:p>
        </w:tc>
        <w:tc>
          <w:tcPr>
            <w:tcW w:w="2551" w:type="dxa"/>
            <w:hideMark/>
          </w:tcPr>
          <w:p w:rsidR="00403F16" w:rsidRPr="00E34B95" w:rsidRDefault="009C32CE" w:rsidP="00D62DA5">
            <w:pPr>
              <w:spacing w:before="167" w:after="167"/>
            </w:pPr>
            <w:hyperlink r:id="rId86" w:tgtFrame="_blank" w:history="1">
              <w:r w:rsidR="00403F16" w:rsidRPr="00E34B95">
                <w:rPr>
                  <w:sz w:val="22"/>
                  <w:szCs w:val="22"/>
                  <w:u w:val="single"/>
                </w:rPr>
                <w:t>Закон України</w:t>
              </w:r>
            </w:hyperlink>
            <w:r w:rsidR="00403F16" w:rsidRPr="00E34B95">
              <w:rPr>
                <w:sz w:val="22"/>
                <w:szCs w:val="22"/>
              </w:rPr>
              <w:t> “Про Єдиний державний демографічний реєстр та документи, що підтверджують громадянство України, посвідчують особу чи її спеціальний статус”</w:t>
            </w:r>
          </w:p>
        </w:tc>
        <w:tc>
          <w:tcPr>
            <w:tcW w:w="993" w:type="dxa"/>
            <w:hideMark/>
          </w:tcPr>
          <w:p w:rsidR="00403F16" w:rsidRPr="00E34B95" w:rsidRDefault="00403F16" w:rsidP="00D62DA5">
            <w:pPr>
              <w:spacing w:before="167" w:after="167"/>
              <w:jc w:val="center"/>
            </w:pPr>
          </w:p>
        </w:tc>
      </w:tr>
      <w:tr w:rsidR="00403F16" w:rsidRPr="00E34B95" w:rsidTr="003729FC">
        <w:trPr>
          <w:trHeight w:val="20"/>
          <w:jc w:val="center"/>
        </w:trPr>
        <w:tc>
          <w:tcPr>
            <w:tcW w:w="709" w:type="dxa"/>
            <w:vMerge/>
          </w:tcPr>
          <w:p w:rsidR="00403F16" w:rsidRPr="00E34B95" w:rsidRDefault="00403F16" w:rsidP="00D62DA5">
            <w:pPr>
              <w:pStyle w:val="a3"/>
              <w:numPr>
                <w:ilvl w:val="0"/>
                <w:numId w:val="6"/>
              </w:numPr>
            </w:pPr>
          </w:p>
        </w:tc>
        <w:tc>
          <w:tcPr>
            <w:tcW w:w="992" w:type="dxa"/>
            <w:vMerge/>
            <w:vAlign w:val="center"/>
            <w:hideMark/>
          </w:tcPr>
          <w:p w:rsidR="00403F16" w:rsidRPr="00E34B95" w:rsidRDefault="00403F16" w:rsidP="00D62DA5"/>
        </w:tc>
        <w:tc>
          <w:tcPr>
            <w:tcW w:w="4071" w:type="dxa"/>
            <w:hideMark/>
          </w:tcPr>
          <w:p w:rsidR="00403F16" w:rsidRPr="00E34B95" w:rsidRDefault="00403F16" w:rsidP="00D62DA5">
            <w:pPr>
              <w:spacing w:before="167" w:after="167"/>
            </w:pPr>
            <w:r w:rsidRPr="00E34B95">
              <w:rPr>
                <w:sz w:val="22"/>
                <w:szCs w:val="22"/>
              </w:rPr>
              <w:t>10) надання одноразової натуральної допомоги “пакунок малюка” за місцем проживання або перебування її отримувача</w:t>
            </w:r>
          </w:p>
        </w:tc>
        <w:tc>
          <w:tcPr>
            <w:tcW w:w="2551" w:type="dxa"/>
            <w:hideMark/>
          </w:tcPr>
          <w:p w:rsidR="00403F16" w:rsidRPr="00E34B95" w:rsidRDefault="009C32CE" w:rsidP="00D62DA5">
            <w:pPr>
              <w:spacing w:before="167" w:after="167"/>
            </w:pPr>
            <w:hyperlink r:id="rId87" w:tgtFrame="_blank" w:history="1">
              <w:r w:rsidR="00403F16" w:rsidRPr="00E34B95">
                <w:rPr>
                  <w:sz w:val="22"/>
                  <w:szCs w:val="22"/>
                  <w:u w:val="single"/>
                </w:rPr>
                <w:t>Закон України</w:t>
              </w:r>
            </w:hyperlink>
            <w:r w:rsidR="00403F16" w:rsidRPr="00E34B95">
              <w:rPr>
                <w:sz w:val="22"/>
                <w:szCs w:val="22"/>
              </w:rPr>
              <w:t> “Про державну допомогу сім’ям з дітьми”</w:t>
            </w:r>
          </w:p>
        </w:tc>
        <w:tc>
          <w:tcPr>
            <w:tcW w:w="993" w:type="dxa"/>
            <w:hideMark/>
          </w:tcPr>
          <w:p w:rsidR="00403F16" w:rsidRPr="00E34B95" w:rsidRDefault="00403F16" w:rsidP="00D62DA5">
            <w:pPr>
              <w:spacing w:before="167" w:after="167"/>
              <w:jc w:val="center"/>
            </w:pPr>
          </w:p>
        </w:tc>
      </w:tr>
      <w:tr w:rsidR="00403F16" w:rsidRPr="00E34B95" w:rsidTr="003729FC">
        <w:trPr>
          <w:trHeight w:val="20"/>
          <w:jc w:val="center"/>
        </w:trPr>
        <w:tc>
          <w:tcPr>
            <w:tcW w:w="709" w:type="dxa"/>
            <w:vMerge/>
          </w:tcPr>
          <w:p w:rsidR="00403F16" w:rsidRPr="00E34B95" w:rsidRDefault="00403F16" w:rsidP="00D62DA5">
            <w:pPr>
              <w:pStyle w:val="a3"/>
              <w:numPr>
                <w:ilvl w:val="0"/>
                <w:numId w:val="6"/>
              </w:numPr>
            </w:pPr>
          </w:p>
        </w:tc>
        <w:tc>
          <w:tcPr>
            <w:tcW w:w="992" w:type="dxa"/>
            <w:vMerge/>
            <w:vAlign w:val="center"/>
            <w:hideMark/>
          </w:tcPr>
          <w:p w:rsidR="00403F16" w:rsidRPr="00E34B95" w:rsidRDefault="00403F16" w:rsidP="00D62DA5"/>
        </w:tc>
        <w:tc>
          <w:tcPr>
            <w:tcW w:w="4071" w:type="dxa"/>
            <w:hideMark/>
          </w:tcPr>
          <w:p w:rsidR="00403F16" w:rsidRPr="00E34B95" w:rsidRDefault="00403F16" w:rsidP="00D62DA5">
            <w:pPr>
              <w:spacing w:before="167" w:after="167"/>
            </w:pPr>
            <w:r w:rsidRPr="00E34B95">
              <w:rPr>
                <w:sz w:val="22"/>
                <w:szCs w:val="22"/>
              </w:rPr>
              <w:t>11) надання грошової компенсації вартості одноразової натуральної допомоги “пакунок малюка”</w:t>
            </w:r>
          </w:p>
        </w:tc>
        <w:tc>
          <w:tcPr>
            <w:tcW w:w="2551" w:type="dxa"/>
            <w:hideMark/>
          </w:tcPr>
          <w:p w:rsidR="00403F16" w:rsidRPr="00E34B95" w:rsidRDefault="00403F16" w:rsidP="00D62DA5">
            <w:pPr>
              <w:spacing w:before="167" w:after="167"/>
            </w:pPr>
            <w:r w:rsidRPr="00E34B95">
              <w:rPr>
                <w:sz w:val="22"/>
                <w:szCs w:val="22"/>
              </w:rPr>
              <w:t>Закон України від 30 вересня 2020 р. </w:t>
            </w:r>
            <w:hyperlink r:id="rId88" w:tgtFrame="_blank" w:history="1">
              <w:r w:rsidRPr="00E34B95">
                <w:rPr>
                  <w:sz w:val="22"/>
                  <w:szCs w:val="22"/>
                  <w:u w:val="single"/>
                </w:rPr>
                <w:t>№ 930-IX</w:t>
              </w:r>
            </w:hyperlink>
            <w:r w:rsidRPr="00E34B95">
              <w:rPr>
                <w:sz w:val="22"/>
                <w:szCs w:val="22"/>
              </w:rPr>
              <w:t xml:space="preserve"> “Про внесення змін доЗакону України “Про державну допомогу сім’ям з дітьми” щодо </w:t>
            </w:r>
            <w:r w:rsidRPr="00E34B95">
              <w:rPr>
                <w:sz w:val="22"/>
                <w:szCs w:val="22"/>
              </w:rPr>
              <w:lastRenderedPageBreak/>
              <w:t>надання при народженні дитини одноразової натуральної допомоги “пакунок малюка”</w:t>
            </w:r>
          </w:p>
        </w:tc>
        <w:tc>
          <w:tcPr>
            <w:tcW w:w="993" w:type="dxa"/>
            <w:hideMark/>
          </w:tcPr>
          <w:p w:rsidR="00403F16" w:rsidRPr="00E34B95" w:rsidRDefault="00403F16" w:rsidP="00D62DA5">
            <w:pPr>
              <w:spacing w:before="167" w:after="167"/>
              <w:jc w:val="center"/>
            </w:pP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00263</w:t>
            </w:r>
          </w:p>
        </w:tc>
        <w:tc>
          <w:tcPr>
            <w:tcW w:w="4071" w:type="dxa"/>
            <w:hideMark/>
          </w:tcPr>
          <w:p w:rsidR="00403F16" w:rsidRPr="00E34B95" w:rsidRDefault="00403F16" w:rsidP="00D62DA5">
            <w:pPr>
              <w:spacing w:before="167" w:after="167"/>
            </w:pPr>
            <w:r w:rsidRPr="00E34B95">
              <w:rPr>
                <w:sz w:val="22"/>
                <w:szCs w:val="22"/>
              </w:rPr>
              <w:t>Видача довідки про невикористання житлових чеків для приватизації державного житлового фонду</w:t>
            </w:r>
          </w:p>
        </w:tc>
        <w:tc>
          <w:tcPr>
            <w:tcW w:w="2551" w:type="dxa"/>
            <w:hideMark/>
          </w:tcPr>
          <w:p w:rsidR="00403F16" w:rsidRPr="00E34B95" w:rsidRDefault="009C32CE" w:rsidP="00D62DA5">
            <w:pPr>
              <w:spacing w:before="167" w:after="167"/>
            </w:pPr>
            <w:hyperlink r:id="rId89" w:tgtFrame="_blank" w:history="1">
              <w:r w:rsidR="00403F16" w:rsidRPr="00E34B95">
                <w:rPr>
                  <w:sz w:val="22"/>
                  <w:szCs w:val="22"/>
                  <w:u w:val="single"/>
                </w:rPr>
                <w:t>Закон України</w:t>
              </w:r>
            </w:hyperlink>
            <w:r w:rsidR="00403F16" w:rsidRPr="00E34B95">
              <w:rPr>
                <w:sz w:val="22"/>
                <w:szCs w:val="22"/>
              </w:rPr>
              <w:t> “Про приватизацію державного житлового фонду”</w:t>
            </w:r>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00257</w:t>
            </w:r>
          </w:p>
        </w:tc>
        <w:tc>
          <w:tcPr>
            <w:tcW w:w="4071" w:type="dxa"/>
            <w:hideMark/>
          </w:tcPr>
          <w:p w:rsidR="00403F16" w:rsidRPr="00E34B95" w:rsidRDefault="00403F16" w:rsidP="00D62DA5">
            <w:pPr>
              <w:spacing w:before="167" w:after="167"/>
            </w:pPr>
            <w:r w:rsidRPr="00E34B95">
              <w:rPr>
                <w:sz w:val="22"/>
                <w:szCs w:val="22"/>
              </w:rPr>
              <w:t>Видача свідоцтва про право власності</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01352</w:t>
            </w:r>
          </w:p>
        </w:tc>
        <w:tc>
          <w:tcPr>
            <w:tcW w:w="4071" w:type="dxa"/>
            <w:hideMark/>
          </w:tcPr>
          <w:p w:rsidR="00403F16" w:rsidRPr="00E34B95" w:rsidRDefault="00403F16" w:rsidP="00D62DA5">
            <w:pPr>
              <w:spacing w:before="167" w:after="167"/>
            </w:pPr>
            <w:r w:rsidRPr="00E34B95">
              <w:rPr>
                <w:sz w:val="22"/>
                <w:szCs w:val="22"/>
              </w:rPr>
              <w:t>Видача дубліката свідоцтва про право власності</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00238</w:t>
            </w:r>
          </w:p>
        </w:tc>
        <w:tc>
          <w:tcPr>
            <w:tcW w:w="4071" w:type="dxa"/>
            <w:hideMark/>
          </w:tcPr>
          <w:p w:rsidR="00403F16" w:rsidRPr="00E34B95" w:rsidRDefault="00403F16" w:rsidP="00D62DA5">
            <w:pPr>
              <w:spacing w:before="167" w:after="167"/>
            </w:pPr>
            <w:r w:rsidRPr="00E34B95">
              <w:rPr>
                <w:sz w:val="22"/>
                <w:szCs w:val="22"/>
              </w:rPr>
              <w:t>Видача ордера на жиле приміщення</w:t>
            </w:r>
          </w:p>
        </w:tc>
        <w:tc>
          <w:tcPr>
            <w:tcW w:w="2551" w:type="dxa"/>
            <w:hideMark/>
          </w:tcPr>
          <w:p w:rsidR="00403F16" w:rsidRPr="00E34B95" w:rsidRDefault="009C32CE" w:rsidP="00D62DA5">
            <w:pPr>
              <w:spacing w:before="167" w:after="167"/>
            </w:pPr>
            <w:hyperlink r:id="rId90" w:tgtFrame="_blank" w:history="1">
              <w:r w:rsidR="00403F16" w:rsidRPr="00E34B95">
                <w:rPr>
                  <w:sz w:val="22"/>
                  <w:szCs w:val="22"/>
                  <w:u w:val="single"/>
                </w:rPr>
                <w:t>Житловий кодекс Української РСР</w:t>
              </w:r>
            </w:hyperlink>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01472</w:t>
            </w:r>
          </w:p>
        </w:tc>
        <w:tc>
          <w:tcPr>
            <w:tcW w:w="4071" w:type="dxa"/>
            <w:hideMark/>
          </w:tcPr>
          <w:p w:rsidR="00403F16" w:rsidRPr="00E34B95" w:rsidRDefault="00403F16" w:rsidP="00D62DA5">
            <w:pPr>
              <w:spacing w:before="167" w:after="167"/>
            </w:pPr>
            <w:r w:rsidRPr="00E34B95">
              <w:rPr>
                <w:sz w:val="22"/>
                <w:szCs w:val="22"/>
              </w:rPr>
              <w:t>Рішення щодо продовження строку проживання в жилих приміщеннях з фондів житла для тимчасового проживання</w:t>
            </w:r>
          </w:p>
        </w:tc>
        <w:tc>
          <w:tcPr>
            <w:tcW w:w="2551" w:type="dxa"/>
            <w:hideMark/>
          </w:tcPr>
          <w:p w:rsidR="00403F16" w:rsidRPr="00E34B95" w:rsidRDefault="009C32CE" w:rsidP="00D62DA5">
            <w:pPr>
              <w:spacing w:before="167" w:after="167"/>
            </w:pPr>
            <w:hyperlink r:id="rId91" w:tgtFrame="_blank" w:history="1">
              <w:r w:rsidR="00403F16" w:rsidRPr="00E34B95">
                <w:rPr>
                  <w:sz w:val="22"/>
                  <w:szCs w:val="22"/>
                  <w:u w:val="single"/>
                </w:rPr>
                <w:t>Житловий кодекс Української РСР</w:t>
              </w:r>
            </w:hyperlink>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00036</w:t>
            </w:r>
          </w:p>
        </w:tc>
        <w:tc>
          <w:tcPr>
            <w:tcW w:w="4071" w:type="dxa"/>
            <w:hideMark/>
          </w:tcPr>
          <w:p w:rsidR="00403F16" w:rsidRPr="00E34B95" w:rsidRDefault="00403F16" w:rsidP="00D62DA5">
            <w:pPr>
              <w:spacing w:before="167" w:after="167"/>
            </w:pPr>
            <w:r w:rsidRPr="00E34B95">
              <w:rPr>
                <w:sz w:val="22"/>
                <w:szCs w:val="22"/>
              </w:rPr>
              <w:t>Взяття на облік громадян, які потребують поліпшення житлових умов</w:t>
            </w:r>
          </w:p>
        </w:tc>
        <w:tc>
          <w:tcPr>
            <w:tcW w:w="2551" w:type="dxa"/>
            <w:hideMark/>
          </w:tcPr>
          <w:p w:rsidR="00403F16" w:rsidRPr="00E34B95" w:rsidRDefault="00403F16" w:rsidP="00D62DA5">
            <w:pPr>
              <w:spacing w:before="167" w:after="167"/>
            </w:pPr>
            <w:r w:rsidRPr="00E34B95">
              <w:rPr>
                <w:sz w:val="22"/>
                <w:szCs w:val="22"/>
              </w:rPr>
              <w:t>Закони України </w:t>
            </w:r>
            <w:hyperlink r:id="rId92" w:tgtFrame="_blank" w:history="1">
              <w:r w:rsidRPr="00E34B95">
                <w:rPr>
                  <w:sz w:val="22"/>
                  <w:szCs w:val="22"/>
                  <w:u w:val="single"/>
                </w:rPr>
                <w:t>“Про житловий фонд соціального призначення”</w:t>
              </w:r>
            </w:hyperlink>
            <w:r w:rsidRPr="00E34B95">
              <w:rPr>
                <w:sz w:val="22"/>
                <w:szCs w:val="22"/>
              </w:rPr>
              <w:t>, </w:t>
            </w:r>
            <w:hyperlink r:id="rId93" w:tgtFrame="_blank" w:history="1">
              <w:r w:rsidRPr="00E34B95">
                <w:rPr>
                  <w:sz w:val="22"/>
                  <w:szCs w:val="22"/>
                  <w:u w:val="single"/>
                </w:rPr>
                <w:t>“Про місцеве самоврядування в Україні”</w:t>
              </w:r>
            </w:hyperlink>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01471</w:t>
            </w:r>
          </w:p>
        </w:tc>
        <w:tc>
          <w:tcPr>
            <w:tcW w:w="4071" w:type="dxa"/>
            <w:hideMark/>
          </w:tcPr>
          <w:p w:rsidR="00403F16" w:rsidRPr="00E34B95" w:rsidRDefault="00403F16" w:rsidP="00D62DA5">
            <w:pPr>
              <w:spacing w:before="167" w:after="167"/>
            </w:pPr>
            <w:r w:rsidRPr="00E34B95">
              <w:rPr>
                <w:sz w:val="22"/>
                <w:szCs w:val="22"/>
              </w:rPr>
              <w:t>Взяття на облік громадян, які потребують надання житлового приміщення з фондів житла для тимчасового проживання</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00034</w:t>
            </w:r>
          </w:p>
        </w:tc>
        <w:tc>
          <w:tcPr>
            <w:tcW w:w="4071" w:type="dxa"/>
            <w:hideMark/>
          </w:tcPr>
          <w:p w:rsidR="00403F16" w:rsidRPr="00E34B95" w:rsidRDefault="00403F16" w:rsidP="00D62DA5">
            <w:pPr>
              <w:spacing w:before="167" w:after="167"/>
            </w:pPr>
            <w:r w:rsidRPr="00E34B95">
              <w:rPr>
                <w:sz w:val="22"/>
                <w:szCs w:val="22"/>
              </w:rPr>
              <w:t>Реєстрація місця проживання</w:t>
            </w:r>
          </w:p>
        </w:tc>
        <w:tc>
          <w:tcPr>
            <w:tcW w:w="2551" w:type="dxa"/>
            <w:hideMark/>
          </w:tcPr>
          <w:p w:rsidR="00403F16" w:rsidRPr="00E34B95" w:rsidRDefault="009C32CE" w:rsidP="00D62DA5">
            <w:pPr>
              <w:spacing w:before="167" w:after="167"/>
            </w:pPr>
            <w:hyperlink r:id="rId94" w:tgtFrame="_blank" w:history="1">
              <w:r w:rsidR="00403F16" w:rsidRPr="00E34B95">
                <w:rPr>
                  <w:sz w:val="22"/>
                  <w:szCs w:val="22"/>
                  <w:u w:val="single"/>
                </w:rPr>
                <w:t>Закон України</w:t>
              </w:r>
            </w:hyperlink>
            <w:r w:rsidR="00403F16" w:rsidRPr="00E34B95">
              <w:rPr>
                <w:sz w:val="22"/>
                <w:szCs w:val="22"/>
              </w:rPr>
              <w:t> “Про свободу пересування та вільний вибір місця проживання в Україні”</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01217</w:t>
            </w:r>
          </w:p>
        </w:tc>
        <w:tc>
          <w:tcPr>
            <w:tcW w:w="4071" w:type="dxa"/>
            <w:hideMark/>
          </w:tcPr>
          <w:p w:rsidR="00403F16" w:rsidRPr="00E34B95" w:rsidRDefault="00403F16" w:rsidP="00D62DA5">
            <w:pPr>
              <w:spacing w:before="167" w:after="167"/>
            </w:pPr>
            <w:r w:rsidRPr="00E34B95">
              <w:rPr>
                <w:sz w:val="22"/>
                <w:szCs w:val="22"/>
              </w:rPr>
              <w:t>Реєстрація місця проживання дитини до 14 років</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00037</w:t>
            </w:r>
          </w:p>
        </w:tc>
        <w:tc>
          <w:tcPr>
            <w:tcW w:w="4071" w:type="dxa"/>
            <w:hideMark/>
          </w:tcPr>
          <w:p w:rsidR="00403F16" w:rsidRPr="00E34B95" w:rsidRDefault="00403F16" w:rsidP="00D62DA5">
            <w:pPr>
              <w:spacing w:before="167" w:after="167"/>
            </w:pPr>
            <w:r w:rsidRPr="00E34B95">
              <w:rPr>
                <w:sz w:val="22"/>
                <w:szCs w:val="22"/>
              </w:rPr>
              <w:t>Зняття з реєстрації місця проживання</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00039</w:t>
            </w:r>
          </w:p>
        </w:tc>
        <w:tc>
          <w:tcPr>
            <w:tcW w:w="4071" w:type="dxa"/>
            <w:hideMark/>
          </w:tcPr>
          <w:p w:rsidR="00403F16" w:rsidRPr="00E34B95" w:rsidRDefault="00403F16" w:rsidP="00D62DA5">
            <w:pPr>
              <w:spacing w:before="167" w:after="167"/>
            </w:pPr>
            <w:r w:rsidRPr="00E34B95">
              <w:rPr>
                <w:sz w:val="22"/>
                <w:szCs w:val="22"/>
              </w:rPr>
              <w:t>Видача довідки про зняття з реєстрації місця проживання</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00040</w:t>
            </w:r>
          </w:p>
        </w:tc>
        <w:tc>
          <w:tcPr>
            <w:tcW w:w="4071" w:type="dxa"/>
            <w:hideMark/>
          </w:tcPr>
          <w:p w:rsidR="00403F16" w:rsidRPr="00E34B95" w:rsidRDefault="00403F16" w:rsidP="00D62DA5">
            <w:pPr>
              <w:spacing w:before="167" w:after="167"/>
            </w:pPr>
            <w:r w:rsidRPr="00E34B95">
              <w:rPr>
                <w:sz w:val="22"/>
                <w:szCs w:val="22"/>
              </w:rPr>
              <w:t>Реєстрація місця перебування</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00038</w:t>
            </w:r>
          </w:p>
        </w:tc>
        <w:tc>
          <w:tcPr>
            <w:tcW w:w="4071" w:type="dxa"/>
            <w:hideMark/>
          </w:tcPr>
          <w:p w:rsidR="00403F16" w:rsidRPr="00E34B95" w:rsidRDefault="00403F16" w:rsidP="00D62DA5">
            <w:pPr>
              <w:spacing w:before="167" w:after="167"/>
            </w:pPr>
            <w:r w:rsidRPr="00E34B95">
              <w:rPr>
                <w:sz w:val="22"/>
                <w:szCs w:val="22"/>
              </w:rPr>
              <w:t>Видача довідки про реєстрацію місця проживання або місця перебування особи</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00241</w:t>
            </w:r>
          </w:p>
        </w:tc>
        <w:tc>
          <w:tcPr>
            <w:tcW w:w="4071" w:type="dxa"/>
            <w:hideMark/>
          </w:tcPr>
          <w:p w:rsidR="00403F16" w:rsidRPr="00E34B95" w:rsidRDefault="00403F16" w:rsidP="00D62DA5">
            <w:pPr>
              <w:spacing w:before="167" w:after="167"/>
            </w:pPr>
            <w:r w:rsidRPr="00E34B95">
              <w:rPr>
                <w:sz w:val="22"/>
                <w:szCs w:val="22"/>
              </w:rPr>
              <w:t>Надання статусу особи з інвалідністю внаслідок війни</w:t>
            </w:r>
          </w:p>
        </w:tc>
        <w:tc>
          <w:tcPr>
            <w:tcW w:w="2551" w:type="dxa"/>
            <w:hideMark/>
          </w:tcPr>
          <w:p w:rsidR="00403F16" w:rsidRPr="00E34B95" w:rsidRDefault="009C32CE" w:rsidP="00D62DA5">
            <w:pPr>
              <w:spacing w:before="167" w:after="167"/>
            </w:pPr>
            <w:hyperlink r:id="rId95" w:tgtFrame="_blank" w:history="1">
              <w:r w:rsidR="00403F16" w:rsidRPr="00E34B95">
                <w:rPr>
                  <w:sz w:val="22"/>
                  <w:szCs w:val="22"/>
                  <w:u w:val="single"/>
                </w:rPr>
                <w:t>Закон України</w:t>
              </w:r>
            </w:hyperlink>
            <w:r w:rsidR="00403F16" w:rsidRPr="00E34B95">
              <w:rPr>
                <w:sz w:val="22"/>
                <w:szCs w:val="22"/>
              </w:rPr>
              <w:t> “Про статус ветеранів війни, гарантії їх соціального захисту”</w:t>
            </w:r>
          </w:p>
        </w:tc>
        <w:tc>
          <w:tcPr>
            <w:tcW w:w="993" w:type="dxa"/>
            <w:hideMark/>
          </w:tcPr>
          <w:p w:rsidR="00403F16" w:rsidRPr="00E34B95" w:rsidRDefault="00403F16" w:rsidP="00D62DA5">
            <w:pPr>
              <w:spacing w:before="167" w:after="167"/>
              <w:jc w:val="center"/>
            </w:pPr>
            <w:r w:rsidRPr="00E34B95">
              <w:rPr>
                <w:sz w:val="22"/>
                <w:szCs w:val="22"/>
              </w:rPr>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01286</w:t>
            </w:r>
          </w:p>
        </w:tc>
        <w:tc>
          <w:tcPr>
            <w:tcW w:w="4071" w:type="dxa"/>
            <w:hideMark/>
          </w:tcPr>
          <w:p w:rsidR="00403F16" w:rsidRPr="00E34B95" w:rsidRDefault="00403F16" w:rsidP="00D62DA5">
            <w:pPr>
              <w:spacing w:before="167" w:after="167"/>
            </w:pPr>
            <w:r w:rsidRPr="00E34B95">
              <w:rPr>
                <w:sz w:val="22"/>
                <w:szCs w:val="22"/>
              </w:rPr>
              <w:t>Надання статусу учасника бойових дій</w:t>
            </w:r>
          </w:p>
        </w:tc>
        <w:tc>
          <w:tcPr>
            <w:tcW w:w="2551" w:type="dxa"/>
            <w:hideMark/>
          </w:tcPr>
          <w:p w:rsidR="00403F16" w:rsidRPr="00E34B95" w:rsidRDefault="009C32CE" w:rsidP="00D62DA5">
            <w:pPr>
              <w:spacing w:before="167" w:after="167"/>
            </w:pPr>
            <w:hyperlink r:id="rId96" w:tgtFrame="_blank" w:history="1">
              <w:r w:rsidR="00403F16" w:rsidRPr="00E34B95">
                <w:rPr>
                  <w:sz w:val="22"/>
                  <w:szCs w:val="22"/>
                  <w:u w:val="single"/>
                </w:rPr>
                <w:t>Закон України</w:t>
              </w:r>
            </w:hyperlink>
            <w:r w:rsidR="00403F16" w:rsidRPr="00E34B95">
              <w:rPr>
                <w:sz w:val="22"/>
                <w:szCs w:val="22"/>
              </w:rPr>
              <w:t> “Про статус ветеранів війни, гарантії їх соціального захисту”</w:t>
            </w:r>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01198</w:t>
            </w:r>
          </w:p>
        </w:tc>
        <w:tc>
          <w:tcPr>
            <w:tcW w:w="4071" w:type="dxa"/>
            <w:hideMark/>
          </w:tcPr>
          <w:p w:rsidR="00403F16" w:rsidRPr="00E34B95" w:rsidRDefault="00403F16" w:rsidP="00D62DA5">
            <w:pPr>
              <w:spacing w:before="167" w:after="167"/>
            </w:pPr>
            <w:r w:rsidRPr="00E34B95">
              <w:rPr>
                <w:sz w:val="22"/>
                <w:szCs w:val="22"/>
              </w:rPr>
              <w:t>Видача бланка-вкладки до посвідчення учасника бойових дій, особи з інвалідністю внаслідок війни</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01285</w:t>
            </w:r>
          </w:p>
        </w:tc>
        <w:tc>
          <w:tcPr>
            <w:tcW w:w="4071" w:type="dxa"/>
            <w:hideMark/>
          </w:tcPr>
          <w:p w:rsidR="00403F16" w:rsidRPr="00E34B95" w:rsidRDefault="00403F16" w:rsidP="00D62DA5">
            <w:pPr>
              <w:spacing w:before="167" w:after="167"/>
            </w:pPr>
            <w:r w:rsidRPr="00E34B95">
              <w:rPr>
                <w:sz w:val="22"/>
                <w:szCs w:val="22"/>
              </w:rPr>
              <w:t>Позбавлення статусу учасника бойових дій за заявою учасника</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00751</w:t>
            </w:r>
          </w:p>
        </w:tc>
        <w:tc>
          <w:tcPr>
            <w:tcW w:w="4071" w:type="dxa"/>
            <w:hideMark/>
          </w:tcPr>
          <w:p w:rsidR="00403F16" w:rsidRPr="00E34B95" w:rsidRDefault="00403F16" w:rsidP="00D62DA5">
            <w:pPr>
              <w:spacing w:before="167" w:after="167"/>
            </w:pPr>
            <w:r w:rsidRPr="00E34B95">
              <w:rPr>
                <w:sz w:val="22"/>
                <w:szCs w:val="22"/>
              </w:rPr>
              <w:t>Установлення статусу, видача посвідчень ветеранам праці</w:t>
            </w:r>
          </w:p>
        </w:tc>
        <w:tc>
          <w:tcPr>
            <w:tcW w:w="2551" w:type="dxa"/>
            <w:hideMark/>
          </w:tcPr>
          <w:p w:rsidR="00403F16" w:rsidRPr="00E34B95" w:rsidRDefault="009C32CE" w:rsidP="00D62DA5">
            <w:pPr>
              <w:spacing w:before="167" w:after="167"/>
            </w:pPr>
            <w:hyperlink r:id="rId97" w:tgtFrame="_blank" w:history="1">
              <w:r w:rsidR="00403F16" w:rsidRPr="00E34B95">
                <w:rPr>
                  <w:sz w:val="22"/>
                  <w:szCs w:val="22"/>
                  <w:u w:val="single"/>
                </w:rPr>
                <w:t>Закон України</w:t>
              </w:r>
            </w:hyperlink>
            <w:r w:rsidR="00403F16" w:rsidRPr="00E34B95">
              <w:rPr>
                <w:sz w:val="22"/>
                <w:szCs w:val="22"/>
              </w:rPr>
              <w:t> “Про основні засади соціального захисту ветеранів праці та інших громадян похилого віку в Україні”</w:t>
            </w:r>
          </w:p>
        </w:tc>
        <w:tc>
          <w:tcPr>
            <w:tcW w:w="993" w:type="dxa"/>
            <w:hideMark/>
          </w:tcPr>
          <w:p w:rsidR="00403F16" w:rsidRPr="00E34B95" w:rsidRDefault="00403F16" w:rsidP="00D62DA5">
            <w:pPr>
              <w:spacing w:before="167" w:after="167"/>
              <w:jc w:val="center"/>
            </w:pPr>
            <w:r w:rsidRPr="00E34B95">
              <w:rPr>
                <w:sz w:val="22"/>
                <w:szCs w:val="22"/>
              </w:rPr>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01620</w:t>
            </w:r>
          </w:p>
        </w:tc>
        <w:tc>
          <w:tcPr>
            <w:tcW w:w="4071" w:type="dxa"/>
            <w:hideMark/>
          </w:tcPr>
          <w:p w:rsidR="00403F16" w:rsidRPr="00E34B95" w:rsidRDefault="00403F16" w:rsidP="00D62DA5">
            <w:pPr>
              <w:spacing w:before="167" w:after="167"/>
            </w:pPr>
            <w:r w:rsidRPr="00E34B95">
              <w:rPr>
                <w:sz w:val="22"/>
                <w:szCs w:val="22"/>
              </w:rPr>
              <w:t>Призначення одноразової грошової допомоги у разі загибелі (смерті), інвалідності або часткової втрати працездатності без встановлення інвалідності військовослужбовців, військовозобов’язаних та резервістів, які призвані на навчальні (або перевірочні) та спеціальні збори чи для проходження служби у військовому резерві</w:t>
            </w:r>
          </w:p>
        </w:tc>
        <w:tc>
          <w:tcPr>
            <w:tcW w:w="2551" w:type="dxa"/>
            <w:hideMark/>
          </w:tcPr>
          <w:p w:rsidR="00403F16" w:rsidRPr="00E34B95" w:rsidRDefault="009C32CE" w:rsidP="00D62DA5">
            <w:pPr>
              <w:spacing w:before="167" w:after="167"/>
            </w:pPr>
            <w:hyperlink r:id="rId98" w:tgtFrame="_blank" w:history="1">
              <w:r w:rsidR="00403F16" w:rsidRPr="00E34B95">
                <w:rPr>
                  <w:sz w:val="22"/>
                  <w:szCs w:val="22"/>
                  <w:u w:val="single"/>
                </w:rPr>
                <w:t>Закон України</w:t>
              </w:r>
            </w:hyperlink>
            <w:r w:rsidR="00403F16" w:rsidRPr="00E34B95">
              <w:rPr>
                <w:sz w:val="22"/>
                <w:szCs w:val="22"/>
              </w:rPr>
              <w:t> “Про соціальний і правовий захист військовослужбовців та членів їх сімей”</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01877</w:t>
            </w:r>
          </w:p>
        </w:tc>
        <w:tc>
          <w:tcPr>
            <w:tcW w:w="4071" w:type="dxa"/>
            <w:hideMark/>
          </w:tcPr>
          <w:p w:rsidR="00403F16" w:rsidRPr="00E34B95" w:rsidRDefault="00403F16" w:rsidP="00D62DA5">
            <w:pPr>
              <w:spacing w:before="167" w:after="167"/>
            </w:pPr>
            <w:r w:rsidRPr="00E34B95">
              <w:rPr>
                <w:sz w:val="22"/>
                <w:szCs w:val="22"/>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c>
          <w:tcPr>
            <w:tcW w:w="2551" w:type="dxa"/>
            <w:hideMark/>
          </w:tcPr>
          <w:p w:rsidR="00403F16" w:rsidRPr="00E34B95" w:rsidRDefault="009C32CE" w:rsidP="00D62DA5">
            <w:pPr>
              <w:spacing w:before="167" w:after="167"/>
            </w:pPr>
            <w:hyperlink r:id="rId99" w:tgtFrame="_blank" w:history="1">
              <w:r w:rsidR="00403F16" w:rsidRPr="00E34B95">
                <w:rPr>
                  <w:sz w:val="22"/>
                  <w:szCs w:val="22"/>
                  <w:u w:val="single"/>
                </w:rPr>
                <w:t>Закон України</w:t>
              </w:r>
            </w:hyperlink>
            <w:r w:rsidR="00403F16" w:rsidRPr="00E34B95">
              <w:rPr>
                <w:sz w:val="22"/>
                <w:szCs w:val="22"/>
              </w:rPr>
              <w:t> “Про волонтерську діяльність”</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01257</w:t>
            </w:r>
          </w:p>
        </w:tc>
        <w:tc>
          <w:tcPr>
            <w:tcW w:w="4071" w:type="dxa"/>
            <w:hideMark/>
          </w:tcPr>
          <w:p w:rsidR="00403F16" w:rsidRPr="00E34B95" w:rsidRDefault="00403F16" w:rsidP="00D62DA5">
            <w:pPr>
              <w:spacing w:before="167" w:after="167"/>
            </w:pPr>
            <w:r w:rsidRPr="00E34B95">
              <w:rPr>
                <w:sz w:val="22"/>
                <w:szCs w:val="22"/>
              </w:rPr>
              <w:t>Взяття на облік внутрішньо переміщених осіб, які потребують надання житлового приміщення з фондів житла для тимчасового проживання</w:t>
            </w:r>
          </w:p>
        </w:tc>
        <w:tc>
          <w:tcPr>
            <w:tcW w:w="2551" w:type="dxa"/>
            <w:hideMark/>
          </w:tcPr>
          <w:p w:rsidR="00403F16" w:rsidRPr="00E34B95" w:rsidRDefault="009C32CE" w:rsidP="00D62DA5">
            <w:pPr>
              <w:spacing w:before="167" w:after="167"/>
            </w:pPr>
            <w:hyperlink r:id="rId100" w:tgtFrame="_blank" w:history="1">
              <w:r w:rsidR="00403F16" w:rsidRPr="00E34B95">
                <w:rPr>
                  <w:sz w:val="22"/>
                  <w:szCs w:val="22"/>
                  <w:u w:val="single"/>
                </w:rPr>
                <w:t>Житловий кодекс Української РСР</w:t>
              </w:r>
            </w:hyperlink>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00169</w:t>
            </w:r>
          </w:p>
        </w:tc>
        <w:tc>
          <w:tcPr>
            <w:tcW w:w="4071" w:type="dxa"/>
            <w:hideMark/>
          </w:tcPr>
          <w:p w:rsidR="00403F16" w:rsidRPr="00E34B95" w:rsidRDefault="00403F16" w:rsidP="00D62DA5">
            <w:pPr>
              <w:spacing w:before="167" w:after="167"/>
            </w:pPr>
            <w:r w:rsidRPr="00E34B95">
              <w:rPr>
                <w:sz w:val="22"/>
                <w:szCs w:val="22"/>
              </w:rPr>
              <w:t>Видача довідки про взяття на облік внутрішньо переміщеної особи</w:t>
            </w:r>
          </w:p>
        </w:tc>
        <w:tc>
          <w:tcPr>
            <w:tcW w:w="2551" w:type="dxa"/>
            <w:hideMark/>
          </w:tcPr>
          <w:p w:rsidR="00403F16" w:rsidRPr="00E34B95" w:rsidRDefault="009C32CE" w:rsidP="00D62DA5">
            <w:pPr>
              <w:spacing w:before="167" w:after="167"/>
            </w:pPr>
            <w:hyperlink r:id="rId101" w:tgtFrame="_blank" w:history="1">
              <w:r w:rsidR="00403F16" w:rsidRPr="00E34B95">
                <w:rPr>
                  <w:sz w:val="22"/>
                  <w:szCs w:val="22"/>
                  <w:u w:val="single"/>
                </w:rPr>
                <w:t>Закон України</w:t>
              </w:r>
            </w:hyperlink>
            <w:r w:rsidR="00403F16" w:rsidRPr="00E34B95">
              <w:rPr>
                <w:sz w:val="22"/>
                <w:szCs w:val="22"/>
              </w:rPr>
              <w:t> “Про забезпечення прав і свобод внутрішньо переміщених осіб”</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01622</w:t>
            </w:r>
          </w:p>
        </w:tc>
        <w:tc>
          <w:tcPr>
            <w:tcW w:w="4071" w:type="dxa"/>
            <w:hideMark/>
          </w:tcPr>
          <w:p w:rsidR="00403F16" w:rsidRPr="00E34B95" w:rsidRDefault="00403F16" w:rsidP="00D62DA5">
            <w:pPr>
              <w:spacing w:before="167" w:after="167"/>
            </w:pPr>
            <w:r w:rsidRPr="00E34B95">
              <w:rPr>
                <w:sz w:val="22"/>
                <w:szCs w:val="22"/>
              </w:rPr>
              <w:t>Призначення грошової компенсації за належні для отримання жилі приміщення</w:t>
            </w:r>
          </w:p>
        </w:tc>
        <w:tc>
          <w:tcPr>
            <w:tcW w:w="2551" w:type="dxa"/>
            <w:hideMark/>
          </w:tcPr>
          <w:p w:rsidR="00403F16" w:rsidRPr="00E34B95" w:rsidRDefault="009C32CE" w:rsidP="00D62DA5">
            <w:pPr>
              <w:spacing w:before="167" w:after="167"/>
            </w:pPr>
            <w:hyperlink r:id="rId102" w:tgtFrame="_blank" w:history="1">
              <w:r w:rsidR="00403F16" w:rsidRPr="00E34B95">
                <w:rPr>
                  <w:sz w:val="22"/>
                  <w:szCs w:val="22"/>
                  <w:u w:val="single"/>
                </w:rPr>
                <w:t>Житловий кодекс Української РСР</w:t>
              </w:r>
            </w:hyperlink>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00104</w:t>
            </w:r>
          </w:p>
        </w:tc>
        <w:tc>
          <w:tcPr>
            <w:tcW w:w="4071" w:type="dxa"/>
            <w:hideMark/>
          </w:tcPr>
          <w:p w:rsidR="00403F16" w:rsidRPr="00E34B95" w:rsidRDefault="00403F16" w:rsidP="00D62DA5">
            <w:pPr>
              <w:spacing w:before="167" w:after="167"/>
            </w:pPr>
            <w:r w:rsidRPr="00E34B95">
              <w:rPr>
                <w:sz w:val="22"/>
                <w:szCs w:val="22"/>
              </w:rPr>
              <w:t>Призначення щомісячної адресної грошової допомоги внутрішньо переміщеним особам для покриття витрат на проживання, у тому числі на оплату житлово-комунальних послуг</w:t>
            </w:r>
          </w:p>
        </w:tc>
        <w:tc>
          <w:tcPr>
            <w:tcW w:w="2551" w:type="dxa"/>
            <w:hideMark/>
          </w:tcPr>
          <w:p w:rsidR="00403F16" w:rsidRPr="00E34B95" w:rsidRDefault="009C32CE" w:rsidP="00D62DA5">
            <w:pPr>
              <w:spacing w:before="167" w:after="167"/>
            </w:pPr>
            <w:hyperlink r:id="rId103" w:tgtFrame="_blank" w:history="1">
              <w:r w:rsidR="00403F16" w:rsidRPr="00E34B95">
                <w:rPr>
                  <w:sz w:val="22"/>
                  <w:szCs w:val="22"/>
                  <w:u w:val="single"/>
                </w:rPr>
                <w:t>Закон України</w:t>
              </w:r>
            </w:hyperlink>
            <w:r w:rsidR="00403F16" w:rsidRPr="00E34B95">
              <w:rPr>
                <w:sz w:val="22"/>
                <w:szCs w:val="22"/>
              </w:rPr>
              <w:t> “Про забезпечення прав і свобод внутрішньо переміщених осіб”</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01433</w:t>
            </w:r>
          </w:p>
        </w:tc>
        <w:tc>
          <w:tcPr>
            <w:tcW w:w="4071" w:type="dxa"/>
            <w:hideMark/>
          </w:tcPr>
          <w:p w:rsidR="00403F16" w:rsidRPr="00E34B95" w:rsidRDefault="00403F16" w:rsidP="00D62DA5">
            <w:pPr>
              <w:spacing w:before="167" w:after="167"/>
            </w:pPr>
            <w:r w:rsidRPr="00E34B95">
              <w:rPr>
                <w:sz w:val="22"/>
                <w:szCs w:val="22"/>
              </w:rPr>
              <w:t>Рішення про продовження строку надання житлового приміщення з фондів житла для тимчасового проживання внутрішньо переміщених осіб</w:t>
            </w:r>
          </w:p>
        </w:tc>
        <w:tc>
          <w:tcPr>
            <w:tcW w:w="2551" w:type="dxa"/>
            <w:hideMark/>
          </w:tcPr>
          <w:p w:rsidR="00403F16" w:rsidRPr="00E34B95" w:rsidRDefault="009C32CE" w:rsidP="00D62DA5">
            <w:pPr>
              <w:spacing w:before="167" w:after="167"/>
            </w:pPr>
            <w:hyperlink r:id="rId104" w:tgtFrame="_blank" w:history="1">
              <w:r w:rsidR="00403F16" w:rsidRPr="00E34B95">
                <w:rPr>
                  <w:sz w:val="22"/>
                  <w:szCs w:val="22"/>
                  <w:u w:val="single"/>
                </w:rPr>
                <w:t>Житловий кодекс Української РСР</w:t>
              </w:r>
            </w:hyperlink>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867FD9">
            <w:pPr>
              <w:spacing w:before="167" w:after="167"/>
              <w:jc w:val="center"/>
            </w:pPr>
            <w:r w:rsidRPr="00E34B95">
              <w:rPr>
                <w:sz w:val="22"/>
                <w:szCs w:val="22"/>
              </w:rPr>
              <w:t>01262</w:t>
            </w:r>
          </w:p>
        </w:tc>
        <w:tc>
          <w:tcPr>
            <w:tcW w:w="4071" w:type="dxa"/>
            <w:hideMark/>
          </w:tcPr>
          <w:p w:rsidR="00403F16" w:rsidRPr="00E34B95" w:rsidRDefault="00403F16" w:rsidP="00D62DA5">
            <w:pPr>
              <w:spacing w:before="167" w:after="167"/>
            </w:pPr>
            <w:r w:rsidRPr="00E34B95">
              <w:rPr>
                <w:sz w:val="22"/>
                <w:szCs w:val="22"/>
              </w:rPr>
              <w:t>Надання статусу дитини, яка постраждала внаслідок воєнних дій та збройних конфліктів</w:t>
            </w:r>
          </w:p>
        </w:tc>
        <w:tc>
          <w:tcPr>
            <w:tcW w:w="2551" w:type="dxa"/>
            <w:hideMark/>
          </w:tcPr>
          <w:p w:rsidR="00403F16" w:rsidRPr="00E34B95" w:rsidRDefault="009C32CE" w:rsidP="00D62DA5">
            <w:pPr>
              <w:spacing w:before="167" w:after="167"/>
            </w:pPr>
            <w:hyperlink r:id="rId105">
              <w:r w:rsidR="00403F16" w:rsidRPr="00E34B95">
                <w:rPr>
                  <w:rStyle w:val="a4"/>
                  <w:color w:val="auto"/>
                  <w:sz w:val="22"/>
                  <w:szCs w:val="22"/>
                </w:rPr>
                <w:t>Закони України “Про охорону дитинства”,</w:t>
              </w:r>
            </w:hyperlink>
            <w:hyperlink r:id="rId106">
              <w:r w:rsidR="00403F16" w:rsidRPr="00E34B95">
                <w:rPr>
                  <w:rStyle w:val="a4"/>
                  <w:color w:val="auto"/>
                  <w:sz w:val="22"/>
                  <w:szCs w:val="22"/>
                </w:rPr>
                <w:t>“Про забезпечення прав і свобод</w:t>
              </w:r>
            </w:hyperlink>
            <w:hyperlink r:id="rId107">
              <w:r w:rsidR="00403F16" w:rsidRPr="00E34B95">
                <w:rPr>
                  <w:rStyle w:val="a4"/>
                  <w:color w:val="auto"/>
                  <w:sz w:val="22"/>
                  <w:szCs w:val="22"/>
                </w:rPr>
                <w:t>внутрішньо переміщених осіб”</w:t>
              </w:r>
            </w:hyperlink>
          </w:p>
        </w:tc>
        <w:tc>
          <w:tcPr>
            <w:tcW w:w="993" w:type="dxa"/>
            <w:hideMark/>
          </w:tcPr>
          <w:p w:rsidR="00403F16" w:rsidRPr="00E34B95" w:rsidRDefault="00403F16" w:rsidP="00D62DA5">
            <w:pPr>
              <w:spacing w:before="167" w:after="167"/>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00121</w:t>
            </w:r>
          </w:p>
        </w:tc>
        <w:tc>
          <w:tcPr>
            <w:tcW w:w="4071" w:type="dxa"/>
            <w:hideMark/>
          </w:tcPr>
          <w:p w:rsidR="00403F16" w:rsidRPr="00E34B95" w:rsidRDefault="00403F16" w:rsidP="00D62DA5">
            <w:pPr>
              <w:spacing w:before="167" w:after="167"/>
            </w:pPr>
            <w:r w:rsidRPr="00E34B95">
              <w:rPr>
                <w:sz w:val="22"/>
                <w:szCs w:val="22"/>
              </w:rPr>
              <w:t>Установлення статусу, видача посвідчень батькам багатодітної сім’ї та дитини з багатодітної сім’ї</w:t>
            </w:r>
          </w:p>
        </w:tc>
        <w:tc>
          <w:tcPr>
            <w:tcW w:w="2551" w:type="dxa"/>
            <w:hideMark/>
          </w:tcPr>
          <w:p w:rsidR="00403F16" w:rsidRPr="00E34B95" w:rsidRDefault="009C32CE" w:rsidP="00D62DA5">
            <w:pPr>
              <w:spacing w:before="167" w:after="167"/>
            </w:pPr>
            <w:hyperlink r:id="rId108" w:tgtFrame="_blank" w:history="1">
              <w:r w:rsidR="00403F16" w:rsidRPr="00E34B95">
                <w:rPr>
                  <w:sz w:val="22"/>
                  <w:szCs w:val="22"/>
                  <w:u w:val="single"/>
                </w:rPr>
                <w:t>Закон України</w:t>
              </w:r>
            </w:hyperlink>
            <w:r w:rsidR="00403F16" w:rsidRPr="00E34B95">
              <w:rPr>
                <w:sz w:val="22"/>
                <w:szCs w:val="22"/>
              </w:rPr>
              <w:t> “Про охорону дитинства”</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01200</w:t>
            </w:r>
          </w:p>
        </w:tc>
        <w:tc>
          <w:tcPr>
            <w:tcW w:w="4071" w:type="dxa"/>
            <w:hideMark/>
          </w:tcPr>
          <w:p w:rsidR="00403F16" w:rsidRPr="00E34B95" w:rsidRDefault="00403F16" w:rsidP="00D62DA5">
            <w:pPr>
              <w:spacing w:before="167" w:after="167"/>
            </w:pPr>
            <w:r w:rsidRPr="00E34B95">
              <w:rPr>
                <w:sz w:val="22"/>
                <w:szCs w:val="22"/>
              </w:rPr>
              <w:t>Вклейка фотокартки в посвідчення дитини з багатодітної сім’ї у зв’язку з досягненням 14-річного віку</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01194</w:t>
            </w:r>
          </w:p>
        </w:tc>
        <w:tc>
          <w:tcPr>
            <w:tcW w:w="4071" w:type="dxa"/>
            <w:hideMark/>
          </w:tcPr>
          <w:p w:rsidR="00403F16" w:rsidRPr="00E34B95" w:rsidRDefault="00403F16" w:rsidP="00D62DA5">
            <w:pPr>
              <w:spacing w:before="167" w:after="167"/>
            </w:pPr>
            <w:r w:rsidRPr="00E34B95">
              <w:rPr>
                <w:sz w:val="22"/>
                <w:szCs w:val="22"/>
              </w:rPr>
              <w:t>Видача дубліката посвідчення батьків багатодітної сім’ї та дитини з багатодітної сім’ї</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01196</w:t>
            </w:r>
          </w:p>
        </w:tc>
        <w:tc>
          <w:tcPr>
            <w:tcW w:w="4071" w:type="dxa"/>
            <w:hideMark/>
          </w:tcPr>
          <w:p w:rsidR="00403F16" w:rsidRPr="00E34B95" w:rsidRDefault="00403F16" w:rsidP="00D62DA5">
            <w:pPr>
              <w:spacing w:before="167" w:after="167"/>
            </w:pPr>
            <w:r w:rsidRPr="00E34B95">
              <w:rPr>
                <w:sz w:val="22"/>
                <w:szCs w:val="22"/>
              </w:rPr>
              <w:t>Продовження строку дії посвідчень батьків багатодітної сім’ї та дитини з багатодітної сім’ї</w:t>
            </w:r>
          </w:p>
        </w:tc>
        <w:tc>
          <w:tcPr>
            <w:tcW w:w="2551" w:type="dxa"/>
            <w:hideMark/>
          </w:tcPr>
          <w:p w:rsidR="00403F16" w:rsidRPr="00E34B95" w:rsidRDefault="009C32CE" w:rsidP="00D62DA5">
            <w:pPr>
              <w:spacing w:before="167" w:after="167"/>
            </w:pPr>
            <w:hyperlink r:id="rId109" w:tgtFrame="_blank" w:history="1">
              <w:r w:rsidR="00403F16" w:rsidRPr="00E34B95">
                <w:rPr>
                  <w:sz w:val="22"/>
                  <w:szCs w:val="22"/>
                  <w:u w:val="single"/>
                </w:rPr>
                <w:t>Закон України</w:t>
              </w:r>
            </w:hyperlink>
            <w:r w:rsidR="00403F16" w:rsidRPr="00E34B95">
              <w:rPr>
                <w:sz w:val="22"/>
                <w:szCs w:val="22"/>
              </w:rPr>
              <w:t> “Про охорону дитинства”</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00135</w:t>
            </w:r>
          </w:p>
        </w:tc>
        <w:tc>
          <w:tcPr>
            <w:tcW w:w="4071" w:type="dxa"/>
            <w:hideMark/>
          </w:tcPr>
          <w:p w:rsidR="00403F16" w:rsidRPr="00E34B95" w:rsidRDefault="00403F16" w:rsidP="00D62DA5">
            <w:pPr>
              <w:spacing w:before="167" w:after="167"/>
            </w:pPr>
            <w:r w:rsidRPr="00E34B95">
              <w:rPr>
                <w:sz w:val="22"/>
                <w:szCs w:val="22"/>
              </w:rPr>
              <w:t>Призначення одноразової винагороди жінкам, яким присвоєно почесне звання України “Мати-героїня”</w:t>
            </w:r>
          </w:p>
        </w:tc>
        <w:tc>
          <w:tcPr>
            <w:tcW w:w="2551" w:type="dxa"/>
            <w:hideMark/>
          </w:tcPr>
          <w:p w:rsidR="00403F16" w:rsidRPr="00E34B95" w:rsidRDefault="009C32CE" w:rsidP="00D62DA5">
            <w:pPr>
              <w:spacing w:before="167" w:after="167"/>
            </w:pPr>
            <w:hyperlink r:id="rId110" w:tgtFrame="_blank" w:history="1">
              <w:r w:rsidR="00403F16" w:rsidRPr="00E34B95">
                <w:rPr>
                  <w:sz w:val="22"/>
                  <w:szCs w:val="22"/>
                  <w:u w:val="single"/>
                </w:rPr>
                <w:t>Закон України</w:t>
              </w:r>
            </w:hyperlink>
            <w:r w:rsidR="00403F16" w:rsidRPr="00E34B95">
              <w:rPr>
                <w:sz w:val="22"/>
                <w:szCs w:val="22"/>
              </w:rPr>
              <w:t> “Про державні нагороди України”</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00144</w:t>
            </w:r>
          </w:p>
        </w:tc>
        <w:tc>
          <w:tcPr>
            <w:tcW w:w="4071" w:type="dxa"/>
            <w:hideMark/>
          </w:tcPr>
          <w:p w:rsidR="00403F16" w:rsidRPr="00E34B95" w:rsidRDefault="00403F16" w:rsidP="00D62DA5">
            <w:pPr>
              <w:spacing w:before="167" w:after="167"/>
            </w:pPr>
            <w:r w:rsidRPr="00E34B95">
              <w:rPr>
                <w:sz w:val="22"/>
                <w:szCs w:val="22"/>
              </w:rPr>
              <w:t>Призначення державної допомоги при народженні дитини</w:t>
            </w:r>
          </w:p>
        </w:tc>
        <w:tc>
          <w:tcPr>
            <w:tcW w:w="2551" w:type="dxa"/>
            <w:hideMark/>
          </w:tcPr>
          <w:p w:rsidR="00403F16" w:rsidRPr="00E34B95" w:rsidRDefault="009C32CE" w:rsidP="00D62DA5">
            <w:pPr>
              <w:spacing w:before="167" w:after="167"/>
            </w:pPr>
            <w:hyperlink r:id="rId111" w:tgtFrame="_blank" w:history="1">
              <w:r w:rsidR="00403F16" w:rsidRPr="00E34B95">
                <w:rPr>
                  <w:sz w:val="22"/>
                  <w:szCs w:val="22"/>
                  <w:u w:val="single"/>
                </w:rPr>
                <w:t>Закон України</w:t>
              </w:r>
            </w:hyperlink>
            <w:r w:rsidR="00403F16" w:rsidRPr="00E34B95">
              <w:rPr>
                <w:sz w:val="22"/>
                <w:szCs w:val="22"/>
              </w:rPr>
              <w:t> “Про державну допомогу сім’ям з дітьми”</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00143</w:t>
            </w:r>
          </w:p>
        </w:tc>
        <w:tc>
          <w:tcPr>
            <w:tcW w:w="4071" w:type="dxa"/>
            <w:hideMark/>
          </w:tcPr>
          <w:p w:rsidR="00403F16" w:rsidRPr="00E34B95" w:rsidRDefault="00403F16" w:rsidP="00D62DA5">
            <w:pPr>
              <w:spacing w:before="167" w:after="167"/>
            </w:pPr>
            <w:r w:rsidRPr="00E34B95">
              <w:rPr>
                <w:sz w:val="22"/>
                <w:szCs w:val="22"/>
              </w:rPr>
              <w:t xml:space="preserve">Призначення державної допомоги у зв’язку з вагітністю та пологами жінкам, </w:t>
            </w:r>
            <w:r w:rsidRPr="00E34B95">
              <w:rPr>
                <w:sz w:val="22"/>
                <w:szCs w:val="22"/>
              </w:rPr>
              <w:lastRenderedPageBreak/>
              <w:t>які не застраховані в системі загальнообов’язкового державного соціального страхування</w:t>
            </w:r>
          </w:p>
        </w:tc>
        <w:tc>
          <w:tcPr>
            <w:tcW w:w="2551" w:type="dxa"/>
            <w:hideMark/>
          </w:tcPr>
          <w:p w:rsidR="00403F16" w:rsidRPr="00E34B95" w:rsidRDefault="00403F16" w:rsidP="00D62DA5">
            <w:pPr>
              <w:spacing w:before="167" w:after="167"/>
              <w:jc w:val="center"/>
            </w:pPr>
            <w:r w:rsidRPr="00E34B95">
              <w:rPr>
                <w:sz w:val="22"/>
                <w:szCs w:val="22"/>
              </w:rPr>
              <w:lastRenderedPageBreak/>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00149</w:t>
            </w:r>
          </w:p>
        </w:tc>
        <w:tc>
          <w:tcPr>
            <w:tcW w:w="4071" w:type="dxa"/>
            <w:hideMark/>
          </w:tcPr>
          <w:p w:rsidR="00403F16" w:rsidRPr="00E34B95" w:rsidRDefault="00403F16" w:rsidP="00D62DA5">
            <w:pPr>
              <w:spacing w:before="167" w:after="167"/>
            </w:pPr>
            <w:r w:rsidRPr="00E34B95">
              <w:rPr>
                <w:sz w:val="22"/>
                <w:szCs w:val="22"/>
              </w:rPr>
              <w:t>Призначення державної допомоги на дітей, над якими встановлено опіку чи піклування</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00150</w:t>
            </w:r>
          </w:p>
        </w:tc>
        <w:tc>
          <w:tcPr>
            <w:tcW w:w="4071" w:type="dxa"/>
            <w:hideMark/>
          </w:tcPr>
          <w:p w:rsidR="00403F16" w:rsidRPr="00E34B95" w:rsidRDefault="00403F16" w:rsidP="00D62DA5">
            <w:pPr>
              <w:spacing w:before="167" w:after="167"/>
            </w:pPr>
            <w:r w:rsidRPr="00E34B95">
              <w:rPr>
                <w:sz w:val="22"/>
                <w:szCs w:val="22"/>
              </w:rPr>
              <w:t>Призначення державної допомоги на дітей одиноким матерям</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00147</w:t>
            </w:r>
          </w:p>
        </w:tc>
        <w:tc>
          <w:tcPr>
            <w:tcW w:w="4071" w:type="dxa"/>
            <w:hideMark/>
          </w:tcPr>
          <w:p w:rsidR="00403F16" w:rsidRPr="00E34B95" w:rsidRDefault="00403F16" w:rsidP="00D62DA5">
            <w:pPr>
              <w:spacing w:before="167" w:after="167"/>
            </w:pPr>
            <w:r w:rsidRPr="00E34B95">
              <w:rPr>
                <w:sz w:val="22"/>
                <w:szCs w:val="22"/>
              </w:rPr>
              <w:t>Призначення державної допомоги при усиновленні дитини</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00959</w:t>
            </w:r>
          </w:p>
        </w:tc>
        <w:tc>
          <w:tcPr>
            <w:tcW w:w="4071" w:type="dxa"/>
            <w:hideMark/>
          </w:tcPr>
          <w:p w:rsidR="00403F16" w:rsidRPr="00E34B95" w:rsidRDefault="00403F16" w:rsidP="00D62DA5">
            <w:pPr>
              <w:spacing w:before="167" w:after="167"/>
            </w:pPr>
            <w:r w:rsidRPr="00E34B95">
              <w:rPr>
                <w:sz w:val="22"/>
                <w:szCs w:val="22"/>
              </w:rPr>
              <w:t>Призначення державної допомоги одному з батьків, усиновлювачам,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00960</w:t>
            </w:r>
          </w:p>
        </w:tc>
        <w:tc>
          <w:tcPr>
            <w:tcW w:w="4071" w:type="dxa"/>
            <w:hideMark/>
          </w:tcPr>
          <w:p w:rsidR="00403F16" w:rsidRPr="00E34B95" w:rsidRDefault="00403F16" w:rsidP="00D62DA5">
            <w:pPr>
              <w:spacing w:before="167" w:after="167"/>
            </w:pPr>
            <w:r w:rsidRPr="00E34B95">
              <w:rPr>
                <w:sz w:val="22"/>
                <w:szCs w:val="22"/>
              </w:rPr>
              <w:t>Призначення державної допомоги на дітей, які виховуються у багатодітних сім’ях</w:t>
            </w:r>
          </w:p>
        </w:tc>
        <w:tc>
          <w:tcPr>
            <w:tcW w:w="2551" w:type="dxa"/>
            <w:hideMark/>
          </w:tcPr>
          <w:p w:rsidR="00403F16" w:rsidRPr="00E34B95" w:rsidRDefault="009C32CE" w:rsidP="00D62DA5">
            <w:pPr>
              <w:spacing w:before="167" w:after="167"/>
            </w:pPr>
            <w:hyperlink r:id="rId112" w:tgtFrame="_blank" w:history="1">
              <w:r w:rsidR="00403F16" w:rsidRPr="00E34B95">
                <w:rPr>
                  <w:sz w:val="22"/>
                  <w:szCs w:val="22"/>
                  <w:u w:val="single"/>
                </w:rPr>
                <w:t>Закон України</w:t>
              </w:r>
            </w:hyperlink>
            <w:r w:rsidR="00403F16" w:rsidRPr="00E34B95">
              <w:rPr>
                <w:sz w:val="22"/>
                <w:szCs w:val="22"/>
              </w:rPr>
              <w:t> “Про охорону дитинства”</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01775</w:t>
            </w:r>
          </w:p>
        </w:tc>
        <w:tc>
          <w:tcPr>
            <w:tcW w:w="4071" w:type="dxa"/>
            <w:hideMark/>
          </w:tcPr>
          <w:p w:rsidR="00403F16" w:rsidRPr="00E34B95" w:rsidRDefault="00403F16" w:rsidP="00D62DA5">
            <w:pPr>
              <w:spacing w:before="167" w:after="167"/>
            </w:pPr>
            <w:r w:rsidRPr="00E34B95">
              <w:rPr>
                <w:sz w:val="22"/>
                <w:szCs w:val="22"/>
              </w:rPr>
              <w:t>Призначення одноразової натуральної допомоги “пакунок малюка”</w:t>
            </w:r>
          </w:p>
        </w:tc>
        <w:tc>
          <w:tcPr>
            <w:tcW w:w="2551" w:type="dxa"/>
            <w:hideMark/>
          </w:tcPr>
          <w:p w:rsidR="00403F16" w:rsidRPr="00E34B95" w:rsidRDefault="009C32CE" w:rsidP="00D62DA5">
            <w:pPr>
              <w:spacing w:before="167" w:after="167"/>
            </w:pPr>
            <w:hyperlink r:id="rId113" w:tgtFrame="_blank" w:history="1">
              <w:r w:rsidR="00403F16" w:rsidRPr="00E34B95">
                <w:rPr>
                  <w:sz w:val="22"/>
                  <w:szCs w:val="22"/>
                  <w:u w:val="single"/>
                </w:rPr>
                <w:t>Закон України</w:t>
              </w:r>
            </w:hyperlink>
            <w:r w:rsidR="00403F16" w:rsidRPr="00E34B95">
              <w:rPr>
                <w:sz w:val="22"/>
                <w:szCs w:val="22"/>
              </w:rPr>
              <w:t> “Про державну допомогу сім’ям з дітьми”</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01227</w:t>
            </w:r>
          </w:p>
        </w:tc>
        <w:tc>
          <w:tcPr>
            <w:tcW w:w="4071" w:type="dxa"/>
            <w:hideMark/>
          </w:tcPr>
          <w:p w:rsidR="00403F16" w:rsidRPr="00E34B95" w:rsidRDefault="00403F16" w:rsidP="00D62DA5">
            <w:pPr>
              <w:spacing w:before="167" w:after="167"/>
            </w:pPr>
            <w:r w:rsidRPr="00E34B95">
              <w:rPr>
                <w:sz w:val="22"/>
                <w:szCs w:val="22"/>
              </w:rPr>
              <w:t>Видача грошової компенсації вартості одноразової натуральної допомоги “пакунок малюка”</w:t>
            </w:r>
          </w:p>
        </w:tc>
        <w:tc>
          <w:tcPr>
            <w:tcW w:w="2551" w:type="dxa"/>
            <w:hideMark/>
          </w:tcPr>
          <w:p w:rsidR="00403F16" w:rsidRPr="00E34B95" w:rsidRDefault="00403F16" w:rsidP="00D62DA5">
            <w:pPr>
              <w:spacing w:before="167" w:after="167"/>
            </w:pPr>
            <w:r w:rsidRPr="00E34B95">
              <w:rPr>
                <w:sz w:val="22"/>
                <w:szCs w:val="22"/>
              </w:rPr>
              <w:t>Закон України від 30 вересня 2020 р. </w:t>
            </w:r>
            <w:hyperlink r:id="rId114" w:tgtFrame="_blank" w:history="1">
              <w:r w:rsidRPr="00E34B95">
                <w:rPr>
                  <w:sz w:val="22"/>
                  <w:szCs w:val="22"/>
                  <w:u w:val="single"/>
                </w:rPr>
                <w:t>№ 930-IX</w:t>
              </w:r>
            </w:hyperlink>
            <w:r w:rsidRPr="00E34B95">
              <w:rPr>
                <w:sz w:val="22"/>
                <w:szCs w:val="22"/>
              </w:rPr>
              <w:t> “Про внесення змін доЗакону України “Про державну допомогу сім’ям з дітьми” щодо надання при народженні дитини одноразової натуральної допомоги “пакунок малюка”</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00154</w:t>
            </w:r>
          </w:p>
        </w:tc>
        <w:tc>
          <w:tcPr>
            <w:tcW w:w="4071" w:type="dxa"/>
            <w:hideMark/>
          </w:tcPr>
          <w:p w:rsidR="00403F16" w:rsidRPr="00E34B95" w:rsidRDefault="00403F16" w:rsidP="00D62DA5">
            <w:pPr>
              <w:spacing w:before="167" w:after="167"/>
            </w:pPr>
            <w:r w:rsidRPr="00E34B95">
              <w:rPr>
                <w:sz w:val="22"/>
                <w:szCs w:val="22"/>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c>
          <w:tcPr>
            <w:tcW w:w="2551" w:type="dxa"/>
            <w:hideMark/>
          </w:tcPr>
          <w:p w:rsidR="00403F16" w:rsidRPr="00E34B95" w:rsidRDefault="009C32CE" w:rsidP="00D62DA5">
            <w:pPr>
              <w:spacing w:before="167" w:after="167"/>
            </w:pPr>
            <w:hyperlink r:id="rId115" w:tgtFrame="_blank" w:history="1">
              <w:r w:rsidR="00403F16" w:rsidRPr="00E34B95">
                <w:rPr>
                  <w:sz w:val="22"/>
                  <w:szCs w:val="22"/>
                  <w:u w:val="single"/>
                </w:rPr>
                <w:t>Сімейний кодекс України</w:t>
              </w:r>
            </w:hyperlink>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00122</w:t>
            </w:r>
          </w:p>
        </w:tc>
        <w:tc>
          <w:tcPr>
            <w:tcW w:w="4071" w:type="dxa"/>
            <w:hideMark/>
          </w:tcPr>
          <w:p w:rsidR="00403F16" w:rsidRPr="00E34B95" w:rsidRDefault="00403F16" w:rsidP="00D62DA5">
            <w:pPr>
              <w:spacing w:before="167" w:after="167"/>
            </w:pPr>
            <w:r w:rsidRPr="00E34B95">
              <w:rPr>
                <w:sz w:val="22"/>
                <w:szCs w:val="22"/>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c>
          <w:tcPr>
            <w:tcW w:w="2551" w:type="dxa"/>
            <w:hideMark/>
          </w:tcPr>
          <w:p w:rsidR="00403F16" w:rsidRPr="00E34B95" w:rsidRDefault="009C32CE" w:rsidP="00D62DA5">
            <w:pPr>
              <w:spacing w:before="167" w:after="167"/>
            </w:pPr>
            <w:hyperlink r:id="rId116" w:tgtFrame="_blank" w:history="1">
              <w:r w:rsidR="00403F16" w:rsidRPr="00E34B95">
                <w:rPr>
                  <w:sz w:val="22"/>
                  <w:szCs w:val="22"/>
                  <w:u w:val="single"/>
                </w:rPr>
                <w:t>Цивільний кодекс України</w:t>
              </w:r>
            </w:hyperlink>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01405</w:t>
            </w:r>
          </w:p>
        </w:tc>
        <w:tc>
          <w:tcPr>
            <w:tcW w:w="4071" w:type="dxa"/>
            <w:hideMark/>
          </w:tcPr>
          <w:p w:rsidR="00403F16" w:rsidRPr="00E34B95" w:rsidRDefault="00403F16" w:rsidP="00D62DA5">
            <w:pPr>
              <w:spacing w:before="167" w:after="167"/>
            </w:pPr>
            <w:r w:rsidRPr="00E34B95">
              <w:rPr>
                <w:sz w:val="22"/>
                <w:szCs w:val="22"/>
              </w:rPr>
              <w:t>Оплата послуг патронатного вихователя та виплата соціальної допомоги на утримання дитини в сім’ї патронатного вихователя</w:t>
            </w:r>
          </w:p>
        </w:tc>
        <w:tc>
          <w:tcPr>
            <w:tcW w:w="2551" w:type="dxa"/>
            <w:hideMark/>
          </w:tcPr>
          <w:p w:rsidR="00403F16" w:rsidRPr="00E34B95" w:rsidRDefault="009C32CE" w:rsidP="00D62DA5">
            <w:pPr>
              <w:spacing w:before="167" w:after="167"/>
            </w:pPr>
            <w:hyperlink r:id="rId117" w:tgtFrame="_blank" w:history="1">
              <w:r w:rsidR="00403F16" w:rsidRPr="00E34B95">
                <w:rPr>
                  <w:sz w:val="22"/>
                  <w:szCs w:val="22"/>
                  <w:u w:val="single"/>
                </w:rPr>
                <w:t>Сімейний кодекс України</w:t>
              </w:r>
            </w:hyperlink>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01386</w:t>
            </w:r>
          </w:p>
        </w:tc>
        <w:tc>
          <w:tcPr>
            <w:tcW w:w="4071" w:type="dxa"/>
            <w:hideMark/>
          </w:tcPr>
          <w:p w:rsidR="00403F16" w:rsidRPr="00E34B95" w:rsidRDefault="00403F16" w:rsidP="00D62DA5">
            <w:pPr>
              <w:spacing w:before="167" w:after="167"/>
            </w:pPr>
            <w:r w:rsidRPr="00E34B95">
              <w:rPr>
                <w:sz w:val="22"/>
                <w:szCs w:val="22"/>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551" w:type="dxa"/>
            <w:hideMark/>
          </w:tcPr>
          <w:p w:rsidR="00403F16" w:rsidRPr="00E34B95" w:rsidRDefault="009C32CE" w:rsidP="00D62DA5">
            <w:pPr>
              <w:spacing w:before="167" w:after="167"/>
            </w:pPr>
            <w:hyperlink r:id="rId118" w:tgtFrame="_blank" w:history="1">
              <w:r w:rsidR="00403F16" w:rsidRPr="00E34B95">
                <w:rPr>
                  <w:sz w:val="22"/>
                  <w:szCs w:val="22"/>
                  <w:u w:val="single"/>
                </w:rPr>
                <w:t>Закон України</w:t>
              </w:r>
            </w:hyperlink>
            <w:r w:rsidR="00403F16" w:rsidRPr="00E34B95">
              <w:rPr>
                <w:sz w:val="22"/>
                <w:szCs w:val="22"/>
              </w:rPr>
              <w:t> “Про забезпечення організаційно-правових умов соціального захисту дітей-сиріт та дітей, позбавлених батьківського піклування”</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01265</w:t>
            </w:r>
          </w:p>
        </w:tc>
        <w:tc>
          <w:tcPr>
            <w:tcW w:w="4071" w:type="dxa"/>
            <w:hideMark/>
          </w:tcPr>
          <w:p w:rsidR="00403F16" w:rsidRPr="00E34B95" w:rsidRDefault="00403F16" w:rsidP="00D62DA5">
            <w:pPr>
              <w:spacing w:before="167" w:after="167"/>
            </w:pPr>
            <w:r w:rsidRPr="00E34B95">
              <w:rPr>
                <w:sz w:val="22"/>
                <w:szCs w:val="22"/>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tc>
        <w:tc>
          <w:tcPr>
            <w:tcW w:w="2551" w:type="dxa"/>
            <w:hideMark/>
          </w:tcPr>
          <w:p w:rsidR="00403F16" w:rsidRPr="00E34B95" w:rsidRDefault="009C32CE" w:rsidP="00D62DA5">
            <w:pPr>
              <w:spacing w:before="167" w:after="167"/>
            </w:pPr>
            <w:hyperlink r:id="rId119">
              <w:r w:rsidR="00403F16" w:rsidRPr="00E34B95">
                <w:rPr>
                  <w:rStyle w:val="a4"/>
                  <w:color w:val="auto"/>
                  <w:sz w:val="22"/>
                  <w:szCs w:val="22"/>
                </w:rPr>
                <w:t xml:space="preserve">Закон України </w:t>
              </w:r>
            </w:hyperlink>
            <w:r w:rsidR="00403F16" w:rsidRPr="00E34B95">
              <w:rPr>
                <w:sz w:val="22"/>
                <w:szCs w:val="22"/>
              </w:rPr>
              <w:t>“Про психіатричну допомогу”</w:t>
            </w:r>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00168</w:t>
            </w:r>
          </w:p>
        </w:tc>
        <w:tc>
          <w:tcPr>
            <w:tcW w:w="4071" w:type="dxa"/>
            <w:hideMark/>
          </w:tcPr>
          <w:p w:rsidR="00403F16" w:rsidRPr="00E34B95" w:rsidRDefault="00403F16" w:rsidP="00D62DA5">
            <w:pPr>
              <w:spacing w:before="167" w:after="167"/>
            </w:pPr>
            <w:r w:rsidRPr="00E34B95">
              <w:rPr>
                <w:sz w:val="22"/>
                <w:szCs w:val="22"/>
              </w:rPr>
              <w:t>Видача направлення до реабілітаційних установ особам з інвалідністю, дітям з інвалідністю, дітям віком до трьох років, які належать до групи ризику щодо отримання інвалідності</w:t>
            </w:r>
          </w:p>
        </w:tc>
        <w:tc>
          <w:tcPr>
            <w:tcW w:w="2551" w:type="dxa"/>
            <w:hideMark/>
          </w:tcPr>
          <w:p w:rsidR="00403F16" w:rsidRPr="00E34B95" w:rsidRDefault="009C32CE" w:rsidP="00D62DA5">
            <w:pPr>
              <w:spacing w:before="167" w:after="167"/>
            </w:pPr>
            <w:hyperlink r:id="rId120" w:tgtFrame="_blank" w:history="1">
              <w:r w:rsidR="00403F16" w:rsidRPr="00E34B95">
                <w:rPr>
                  <w:sz w:val="22"/>
                  <w:szCs w:val="22"/>
                  <w:u w:val="single"/>
                </w:rPr>
                <w:t>Закон України</w:t>
              </w:r>
            </w:hyperlink>
            <w:r w:rsidR="00403F16" w:rsidRPr="00E34B95">
              <w:rPr>
                <w:sz w:val="22"/>
                <w:szCs w:val="22"/>
              </w:rPr>
              <w:t> “Про реабілітацію осіб з інвалідністю в Україні”</w:t>
            </w:r>
          </w:p>
        </w:tc>
        <w:tc>
          <w:tcPr>
            <w:tcW w:w="993" w:type="dxa"/>
            <w:hideMark/>
          </w:tcPr>
          <w:p w:rsidR="00403F16" w:rsidRPr="00E34B95" w:rsidRDefault="00403F16" w:rsidP="00D62DA5">
            <w:pPr>
              <w:spacing w:before="167" w:after="167"/>
              <w:jc w:val="center"/>
            </w:pPr>
            <w:r w:rsidRPr="00E34B95">
              <w:rPr>
                <w:sz w:val="22"/>
                <w:szCs w:val="22"/>
              </w:rPr>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00239</w:t>
            </w:r>
          </w:p>
        </w:tc>
        <w:tc>
          <w:tcPr>
            <w:tcW w:w="4071" w:type="dxa"/>
            <w:hideMark/>
          </w:tcPr>
          <w:p w:rsidR="00403F16" w:rsidRPr="00E34B95" w:rsidRDefault="00403F16" w:rsidP="00D62DA5">
            <w:pPr>
              <w:spacing w:before="167" w:after="167"/>
            </w:pPr>
            <w:r w:rsidRPr="00E34B95">
              <w:rPr>
                <w:sz w:val="22"/>
                <w:szCs w:val="22"/>
              </w:rPr>
              <w:t>Встановлення статусу учасника війни</w:t>
            </w:r>
          </w:p>
        </w:tc>
        <w:tc>
          <w:tcPr>
            <w:tcW w:w="2551" w:type="dxa"/>
            <w:hideMark/>
          </w:tcPr>
          <w:p w:rsidR="00403F16" w:rsidRPr="00E34B95" w:rsidRDefault="009C32CE" w:rsidP="00D62DA5">
            <w:pPr>
              <w:spacing w:before="167" w:after="167"/>
            </w:pPr>
            <w:hyperlink r:id="rId121" w:tgtFrame="_blank" w:history="1">
              <w:r w:rsidR="00403F16" w:rsidRPr="00E34B95">
                <w:rPr>
                  <w:sz w:val="22"/>
                  <w:szCs w:val="22"/>
                  <w:u w:val="single"/>
                </w:rPr>
                <w:t>Закон України</w:t>
              </w:r>
            </w:hyperlink>
            <w:r w:rsidR="00403F16" w:rsidRPr="00E34B95">
              <w:rPr>
                <w:sz w:val="22"/>
                <w:szCs w:val="22"/>
              </w:rPr>
              <w:t> “Про статус ветеранів війни, гарантії їх соціального захисту”</w:t>
            </w:r>
          </w:p>
        </w:tc>
        <w:tc>
          <w:tcPr>
            <w:tcW w:w="993" w:type="dxa"/>
            <w:hideMark/>
          </w:tcPr>
          <w:p w:rsidR="00403F16" w:rsidRPr="00E34B95" w:rsidRDefault="00403F16" w:rsidP="00D62DA5">
            <w:pPr>
              <w:spacing w:before="167" w:after="167"/>
              <w:jc w:val="center"/>
            </w:pPr>
            <w:r w:rsidRPr="00E34B95">
              <w:rPr>
                <w:sz w:val="22"/>
                <w:szCs w:val="22"/>
              </w:rPr>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00117</w:t>
            </w:r>
          </w:p>
        </w:tc>
        <w:tc>
          <w:tcPr>
            <w:tcW w:w="4071" w:type="dxa"/>
            <w:hideMark/>
          </w:tcPr>
          <w:p w:rsidR="00403F16" w:rsidRPr="00E34B95" w:rsidRDefault="00403F16" w:rsidP="00D62DA5">
            <w:pPr>
              <w:spacing w:before="167" w:after="167"/>
            </w:pPr>
            <w:r w:rsidRPr="00E34B95">
              <w:rPr>
                <w:sz w:val="22"/>
                <w:szCs w:val="22"/>
              </w:rPr>
              <w:t>Видача направлення на проходження обласної, центральної міської у мм. Києві та Севастополі медико-соціальної експертної комісії для взяття на облік для забезпечення осіб з інвалідністю та законних представників дітей з інвалідністю автомобілем</w:t>
            </w:r>
          </w:p>
        </w:tc>
        <w:tc>
          <w:tcPr>
            <w:tcW w:w="2551" w:type="dxa"/>
            <w:hideMark/>
          </w:tcPr>
          <w:p w:rsidR="00403F16" w:rsidRPr="00E34B95" w:rsidRDefault="009C32CE" w:rsidP="00D62DA5">
            <w:pPr>
              <w:spacing w:before="167" w:after="167"/>
            </w:pPr>
            <w:hyperlink r:id="rId122" w:tgtFrame="_blank" w:history="1">
              <w:r w:rsidR="00403F16" w:rsidRPr="00E34B95">
                <w:rPr>
                  <w:sz w:val="22"/>
                  <w:szCs w:val="22"/>
                  <w:u w:val="single"/>
                </w:rPr>
                <w:t>Закон України</w:t>
              </w:r>
            </w:hyperlink>
            <w:r w:rsidR="00403F16" w:rsidRPr="00E34B95">
              <w:rPr>
                <w:sz w:val="22"/>
                <w:szCs w:val="22"/>
              </w:rPr>
              <w:t> “Про реабілітацію осіб з інвалідністю в Україні”</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00119</w:t>
            </w:r>
          </w:p>
        </w:tc>
        <w:tc>
          <w:tcPr>
            <w:tcW w:w="4071" w:type="dxa"/>
            <w:hideMark/>
          </w:tcPr>
          <w:p w:rsidR="00403F16" w:rsidRPr="00E34B95" w:rsidRDefault="00403F16" w:rsidP="00D62DA5">
            <w:pPr>
              <w:spacing w:before="167" w:after="167"/>
            </w:pPr>
            <w:r w:rsidRPr="00E34B95">
              <w:rPr>
                <w:sz w:val="22"/>
                <w:szCs w:val="22"/>
              </w:rPr>
              <w:t>Видача направлення на забезпечення технічними та іншими засобами реабілітації осіб з інвалідністю, дітей з інвалідністю та інших категорій осіб</w:t>
            </w:r>
          </w:p>
        </w:tc>
        <w:tc>
          <w:tcPr>
            <w:tcW w:w="2551" w:type="dxa"/>
            <w:hideMark/>
          </w:tcPr>
          <w:p w:rsidR="00403F16" w:rsidRPr="00E34B95" w:rsidRDefault="009C32CE" w:rsidP="00D62DA5">
            <w:pPr>
              <w:spacing w:before="167" w:after="167"/>
            </w:pPr>
            <w:hyperlink r:id="rId123" w:tgtFrame="_blank" w:history="1">
              <w:r w:rsidR="00403F16" w:rsidRPr="00E34B95">
                <w:rPr>
                  <w:sz w:val="22"/>
                  <w:szCs w:val="22"/>
                  <w:u w:val="single"/>
                </w:rPr>
                <w:t>Закон України</w:t>
              </w:r>
            </w:hyperlink>
            <w:r w:rsidR="00403F16" w:rsidRPr="00E34B95">
              <w:rPr>
                <w:sz w:val="22"/>
                <w:szCs w:val="22"/>
              </w:rPr>
              <w:t> “Про реабілітацію осіб з інвалідністю в Україні”</w:t>
            </w:r>
          </w:p>
        </w:tc>
        <w:tc>
          <w:tcPr>
            <w:tcW w:w="993" w:type="dxa"/>
            <w:hideMark/>
          </w:tcPr>
          <w:p w:rsidR="00403F16" w:rsidRPr="00E34B95" w:rsidRDefault="00403F16" w:rsidP="00D62DA5">
            <w:pPr>
              <w:spacing w:before="167" w:after="167"/>
              <w:jc w:val="center"/>
            </w:pPr>
            <w:r w:rsidRPr="00E34B95">
              <w:rPr>
                <w:sz w:val="22"/>
                <w:szCs w:val="22"/>
              </w:rPr>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00242</w:t>
            </w:r>
          </w:p>
        </w:tc>
        <w:tc>
          <w:tcPr>
            <w:tcW w:w="4071" w:type="dxa"/>
            <w:hideMark/>
          </w:tcPr>
          <w:p w:rsidR="00403F16" w:rsidRPr="00E34B95" w:rsidRDefault="00403F16" w:rsidP="00D62DA5">
            <w:pPr>
              <w:spacing w:before="167" w:after="167"/>
            </w:pPr>
            <w:r w:rsidRPr="00E34B95">
              <w:rPr>
                <w:sz w:val="22"/>
                <w:szCs w:val="22"/>
              </w:rPr>
              <w:t>Видача посвідчення особам з інвалідністю з дитинства та дітям з інвалідністю</w:t>
            </w:r>
          </w:p>
        </w:tc>
        <w:tc>
          <w:tcPr>
            <w:tcW w:w="2551" w:type="dxa"/>
            <w:hideMark/>
          </w:tcPr>
          <w:p w:rsidR="00403F16" w:rsidRPr="00E34B95" w:rsidRDefault="009C32CE" w:rsidP="00D62DA5">
            <w:pPr>
              <w:spacing w:before="167" w:after="167"/>
            </w:pPr>
            <w:hyperlink r:id="rId124" w:tgtFrame="_blank" w:history="1">
              <w:r w:rsidR="00403F16" w:rsidRPr="00E34B95">
                <w:rPr>
                  <w:sz w:val="22"/>
                  <w:szCs w:val="22"/>
                  <w:u w:val="single"/>
                </w:rPr>
                <w:t>Закон України</w:t>
              </w:r>
            </w:hyperlink>
            <w:r w:rsidR="00403F16" w:rsidRPr="00E34B95">
              <w:rPr>
                <w:sz w:val="22"/>
                <w:szCs w:val="22"/>
              </w:rPr>
              <w:t> “Про державну соціальну допомогу особам з інвалідністю з дитинства та дітям з інвалідністю”</w:t>
            </w:r>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00225</w:t>
            </w:r>
          </w:p>
        </w:tc>
        <w:tc>
          <w:tcPr>
            <w:tcW w:w="4071" w:type="dxa"/>
            <w:hideMark/>
          </w:tcPr>
          <w:p w:rsidR="00403F16" w:rsidRPr="00E34B95" w:rsidRDefault="00403F16" w:rsidP="00D62DA5">
            <w:pPr>
              <w:spacing w:before="167" w:after="167"/>
            </w:pPr>
            <w:r w:rsidRPr="00E34B95">
              <w:rPr>
                <w:sz w:val="22"/>
                <w:szCs w:val="22"/>
              </w:rPr>
              <w:t>Призначення грошової компенсації особам з інвалідністю на бензин, ремонт і технічне обслуговування автомобілів та на транспортне обслуговування</w:t>
            </w:r>
          </w:p>
        </w:tc>
        <w:tc>
          <w:tcPr>
            <w:tcW w:w="2551" w:type="dxa"/>
            <w:hideMark/>
          </w:tcPr>
          <w:p w:rsidR="00403F16" w:rsidRPr="00E34B95" w:rsidRDefault="009C32CE" w:rsidP="00D62DA5">
            <w:pPr>
              <w:spacing w:before="167" w:after="167"/>
            </w:pPr>
            <w:hyperlink r:id="rId125" w:tgtFrame="_blank" w:history="1">
              <w:r w:rsidR="00403F16" w:rsidRPr="00E34B95">
                <w:rPr>
                  <w:sz w:val="22"/>
                  <w:szCs w:val="22"/>
                  <w:u w:val="single"/>
                </w:rPr>
                <w:t>Закон України</w:t>
              </w:r>
            </w:hyperlink>
            <w:r w:rsidR="00403F16" w:rsidRPr="00E34B95">
              <w:rPr>
                <w:sz w:val="22"/>
                <w:szCs w:val="22"/>
              </w:rPr>
              <w:t> “Про реабілітацію осіб з інвалідністю в Україні”</w:t>
            </w:r>
          </w:p>
        </w:tc>
        <w:tc>
          <w:tcPr>
            <w:tcW w:w="993" w:type="dxa"/>
            <w:hideMark/>
          </w:tcPr>
          <w:p w:rsidR="00403F16" w:rsidRPr="00E34B95" w:rsidRDefault="00403F16" w:rsidP="00D62DA5">
            <w:pPr>
              <w:spacing w:before="167" w:after="167"/>
              <w:jc w:val="center"/>
            </w:pPr>
            <w:r w:rsidRPr="00E34B95">
              <w:rPr>
                <w:sz w:val="22"/>
                <w:szCs w:val="22"/>
              </w:rPr>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01255</w:t>
            </w:r>
          </w:p>
        </w:tc>
        <w:tc>
          <w:tcPr>
            <w:tcW w:w="4071" w:type="dxa"/>
            <w:hideMark/>
          </w:tcPr>
          <w:p w:rsidR="00403F16" w:rsidRPr="00E34B95" w:rsidRDefault="00403F16" w:rsidP="00D62DA5">
            <w:pPr>
              <w:spacing w:before="167" w:after="167"/>
            </w:pPr>
            <w:r w:rsidRPr="00E34B95">
              <w:rPr>
                <w:sz w:val="22"/>
                <w:szCs w:val="22"/>
              </w:rPr>
              <w:t>Призначення грошової компенсації замість санаторно-курортної путівки особам з інвалідністю внаслідок війни та прирівняним до них особам</w:t>
            </w:r>
          </w:p>
        </w:tc>
        <w:tc>
          <w:tcPr>
            <w:tcW w:w="2551" w:type="dxa"/>
            <w:hideMark/>
          </w:tcPr>
          <w:p w:rsidR="00403F16" w:rsidRPr="00E34B95" w:rsidRDefault="009C32CE" w:rsidP="00D62DA5">
            <w:pPr>
              <w:spacing w:before="167" w:after="167"/>
            </w:pPr>
            <w:hyperlink r:id="rId126" w:tgtFrame="_blank" w:history="1">
              <w:r w:rsidR="00403F16" w:rsidRPr="00E34B95">
                <w:rPr>
                  <w:sz w:val="22"/>
                  <w:szCs w:val="22"/>
                  <w:u w:val="single"/>
                </w:rPr>
                <w:t>Закон України</w:t>
              </w:r>
            </w:hyperlink>
            <w:r w:rsidR="00403F16" w:rsidRPr="00E34B95">
              <w:rPr>
                <w:sz w:val="22"/>
                <w:szCs w:val="22"/>
              </w:rPr>
              <w:t> “Про статус ветеранів війни, гарантії їх соціального захисту”</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00221</w:t>
            </w:r>
          </w:p>
        </w:tc>
        <w:tc>
          <w:tcPr>
            <w:tcW w:w="4071" w:type="dxa"/>
            <w:hideMark/>
          </w:tcPr>
          <w:p w:rsidR="00403F16" w:rsidRPr="00E34B95" w:rsidRDefault="00403F16" w:rsidP="00D62DA5">
            <w:pPr>
              <w:spacing w:before="167" w:after="167"/>
            </w:pPr>
            <w:r w:rsidRPr="00E34B95">
              <w:rPr>
                <w:sz w:val="22"/>
                <w:szCs w:val="22"/>
              </w:rPr>
              <w:t>Призначення грошової компенсації особам з інвалідністю замість санаторно-курортної путівки</w:t>
            </w:r>
          </w:p>
        </w:tc>
        <w:tc>
          <w:tcPr>
            <w:tcW w:w="2551" w:type="dxa"/>
            <w:hideMark/>
          </w:tcPr>
          <w:p w:rsidR="00403F16" w:rsidRPr="00E34B95" w:rsidRDefault="009C32CE" w:rsidP="00D62DA5">
            <w:pPr>
              <w:spacing w:before="167" w:after="167"/>
            </w:pPr>
            <w:hyperlink r:id="rId127" w:tgtFrame="_blank" w:history="1">
              <w:r w:rsidR="00403F16" w:rsidRPr="00E34B95">
                <w:rPr>
                  <w:sz w:val="22"/>
                  <w:szCs w:val="22"/>
                  <w:u w:val="single"/>
                </w:rPr>
                <w:t>Закон України</w:t>
              </w:r>
            </w:hyperlink>
            <w:r w:rsidR="00403F16" w:rsidRPr="00E34B95">
              <w:rPr>
                <w:sz w:val="22"/>
                <w:szCs w:val="22"/>
              </w:rPr>
              <w:t> “Про реабілітацію осіб з інвалідністю в Україні”</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00222</w:t>
            </w:r>
          </w:p>
        </w:tc>
        <w:tc>
          <w:tcPr>
            <w:tcW w:w="4071" w:type="dxa"/>
            <w:hideMark/>
          </w:tcPr>
          <w:p w:rsidR="00403F16" w:rsidRPr="00E34B95" w:rsidRDefault="00403F16" w:rsidP="00D62DA5">
            <w:pPr>
              <w:spacing w:before="167" w:after="167"/>
            </w:pPr>
            <w:r w:rsidRPr="00E34B95">
              <w:rPr>
                <w:sz w:val="22"/>
                <w:szCs w:val="22"/>
              </w:rPr>
              <w:t>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I та II групи з наслідками травм і захворюваннями хребта та спинного мозку</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00220</w:t>
            </w:r>
          </w:p>
        </w:tc>
        <w:tc>
          <w:tcPr>
            <w:tcW w:w="4071" w:type="dxa"/>
            <w:hideMark/>
          </w:tcPr>
          <w:p w:rsidR="00403F16" w:rsidRPr="00E34B95" w:rsidRDefault="00403F16" w:rsidP="00D62DA5">
            <w:pPr>
              <w:spacing w:before="167" w:after="167"/>
            </w:pPr>
            <w:r w:rsidRPr="00E34B95">
              <w:rPr>
                <w:sz w:val="22"/>
                <w:szCs w:val="22"/>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c>
          <w:tcPr>
            <w:tcW w:w="2551" w:type="dxa"/>
            <w:hideMark/>
          </w:tcPr>
          <w:p w:rsidR="00403F16" w:rsidRPr="00E34B95" w:rsidRDefault="009C32CE" w:rsidP="00D62DA5">
            <w:pPr>
              <w:spacing w:before="167" w:after="167"/>
            </w:pPr>
            <w:hyperlink r:id="rId128" w:tgtFrame="_blank" w:history="1">
              <w:r w:rsidR="00403F16" w:rsidRPr="00E34B95">
                <w:rPr>
                  <w:sz w:val="22"/>
                  <w:szCs w:val="22"/>
                  <w:u w:val="single"/>
                </w:rPr>
                <w:t>Закон України</w:t>
              </w:r>
            </w:hyperlink>
            <w:r w:rsidR="00403F16" w:rsidRPr="00E34B95">
              <w:rPr>
                <w:sz w:val="22"/>
                <w:szCs w:val="22"/>
              </w:rPr>
              <w:t> “Про статус ветеранів війни, гарантії їх соціального захисту”</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00223</w:t>
            </w:r>
          </w:p>
        </w:tc>
        <w:tc>
          <w:tcPr>
            <w:tcW w:w="4071" w:type="dxa"/>
            <w:hideMark/>
          </w:tcPr>
          <w:p w:rsidR="00403F16" w:rsidRPr="00E34B95" w:rsidRDefault="00403F16" w:rsidP="00D62DA5">
            <w:pPr>
              <w:spacing w:before="167" w:after="167"/>
            </w:pPr>
            <w:r w:rsidRPr="00E34B95">
              <w:rPr>
                <w:sz w:val="22"/>
                <w:szCs w:val="22"/>
              </w:rPr>
              <w:t>Призначення грошової компенсації вартості самостійного санаторно-курортного лікування осіб з інвалідністю</w:t>
            </w:r>
          </w:p>
        </w:tc>
        <w:tc>
          <w:tcPr>
            <w:tcW w:w="2551" w:type="dxa"/>
            <w:hideMark/>
          </w:tcPr>
          <w:p w:rsidR="00403F16" w:rsidRPr="00E34B95" w:rsidRDefault="009C32CE" w:rsidP="00D62DA5">
            <w:pPr>
              <w:spacing w:before="167" w:after="167"/>
            </w:pPr>
            <w:hyperlink r:id="rId129" w:tgtFrame="_blank" w:history="1">
              <w:r w:rsidR="00403F16" w:rsidRPr="00E34B95">
                <w:rPr>
                  <w:sz w:val="22"/>
                  <w:szCs w:val="22"/>
                  <w:u w:val="single"/>
                </w:rPr>
                <w:t>Закон України</w:t>
              </w:r>
            </w:hyperlink>
            <w:r w:rsidR="00403F16" w:rsidRPr="00E34B95">
              <w:rPr>
                <w:sz w:val="22"/>
                <w:szCs w:val="22"/>
              </w:rPr>
              <w:t> “Про реабілітацію осіб з інвалідністю в Україні”</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00224</w:t>
            </w:r>
          </w:p>
        </w:tc>
        <w:tc>
          <w:tcPr>
            <w:tcW w:w="4071" w:type="dxa"/>
            <w:hideMark/>
          </w:tcPr>
          <w:p w:rsidR="00403F16" w:rsidRPr="00E34B95" w:rsidRDefault="00403F16" w:rsidP="00D62DA5">
            <w:pPr>
              <w:spacing w:before="167" w:after="167"/>
            </w:pPr>
            <w:r w:rsidRPr="00E34B95">
              <w:rPr>
                <w:sz w:val="22"/>
                <w:szCs w:val="22"/>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551" w:type="dxa"/>
            <w:hideMark/>
          </w:tcPr>
          <w:p w:rsidR="00403F16" w:rsidRPr="00E34B95" w:rsidRDefault="009C32CE" w:rsidP="00D62DA5">
            <w:pPr>
              <w:spacing w:before="167" w:after="167"/>
            </w:pPr>
            <w:hyperlink r:id="rId130" w:tgtFrame="_blank" w:history="1">
              <w:r w:rsidR="00403F16" w:rsidRPr="00E34B95">
                <w:rPr>
                  <w:sz w:val="22"/>
                  <w:szCs w:val="22"/>
                  <w:u w:val="single"/>
                </w:rPr>
                <w:t>Закон України</w:t>
              </w:r>
            </w:hyperlink>
            <w:r w:rsidR="00403F16" w:rsidRPr="00E34B95">
              <w:rPr>
                <w:sz w:val="22"/>
                <w:szCs w:val="22"/>
              </w:rPr>
              <w:t> “Про статус і соціальний захист громадян, які постраждали внаслідок Чорнобильської катастрофи”</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00228</w:t>
            </w:r>
          </w:p>
        </w:tc>
        <w:tc>
          <w:tcPr>
            <w:tcW w:w="4071" w:type="dxa"/>
            <w:hideMark/>
          </w:tcPr>
          <w:p w:rsidR="00403F16" w:rsidRPr="00E34B95" w:rsidRDefault="00403F16" w:rsidP="00D62DA5">
            <w:pPr>
              <w:spacing w:before="167" w:after="167"/>
            </w:pPr>
            <w:r w:rsidRPr="00E34B95">
              <w:rPr>
                <w:sz w:val="22"/>
                <w:szCs w:val="22"/>
              </w:rPr>
              <w:t>Взяття на облік для забезпечення санаторно-курортним лікуванням (путівками) ветеранів війни та осіб, на яких поширюється дія Законів України </w:t>
            </w:r>
            <w:hyperlink r:id="rId131" w:tgtFrame="_blank" w:history="1">
              <w:r w:rsidRPr="00E34B95">
                <w:rPr>
                  <w:sz w:val="22"/>
                  <w:szCs w:val="22"/>
                  <w:u w:val="single"/>
                </w:rPr>
                <w:t>“Про статус ветеранів війни, гарантії їх соціального захисту”</w:t>
              </w:r>
            </w:hyperlink>
            <w:r w:rsidRPr="00E34B95">
              <w:rPr>
                <w:sz w:val="22"/>
                <w:szCs w:val="22"/>
              </w:rPr>
              <w:t> та </w:t>
            </w:r>
            <w:hyperlink r:id="rId132" w:tgtFrame="_blank" w:history="1">
              <w:r w:rsidRPr="00E34B95">
                <w:rPr>
                  <w:sz w:val="22"/>
                  <w:szCs w:val="22"/>
                  <w:u w:val="single"/>
                </w:rPr>
                <w:t>“Про жертви нацистських переслідувань”</w:t>
              </w:r>
            </w:hyperlink>
          </w:p>
        </w:tc>
        <w:tc>
          <w:tcPr>
            <w:tcW w:w="2551" w:type="dxa"/>
            <w:hideMark/>
          </w:tcPr>
          <w:p w:rsidR="00403F16" w:rsidRPr="00E34B95" w:rsidRDefault="00403F16" w:rsidP="00D62DA5">
            <w:pPr>
              <w:spacing w:before="167" w:after="167"/>
            </w:pPr>
            <w:r w:rsidRPr="00E34B95">
              <w:rPr>
                <w:sz w:val="22"/>
                <w:szCs w:val="22"/>
              </w:rPr>
              <w:t>Закони України </w:t>
            </w:r>
            <w:hyperlink r:id="rId133" w:tgtFrame="_blank" w:history="1">
              <w:r w:rsidRPr="00E34B95">
                <w:rPr>
                  <w:sz w:val="22"/>
                  <w:szCs w:val="22"/>
                  <w:u w:val="single"/>
                </w:rPr>
                <w:t>“Про статус ветеранів війни, гарантії їх соціального захисту”</w:t>
              </w:r>
            </w:hyperlink>
            <w:r w:rsidRPr="00E34B95">
              <w:rPr>
                <w:sz w:val="22"/>
                <w:szCs w:val="22"/>
              </w:rPr>
              <w:t>, </w:t>
            </w:r>
            <w:hyperlink r:id="rId134" w:tgtFrame="_blank" w:history="1">
              <w:r w:rsidRPr="00E34B95">
                <w:rPr>
                  <w:sz w:val="22"/>
                  <w:szCs w:val="22"/>
                  <w:u w:val="single"/>
                </w:rPr>
                <w:t>“Про жертви нацистських переслідувань”</w:t>
              </w:r>
            </w:hyperlink>
          </w:p>
        </w:tc>
        <w:tc>
          <w:tcPr>
            <w:tcW w:w="993" w:type="dxa"/>
            <w:hideMark/>
          </w:tcPr>
          <w:p w:rsidR="00403F16" w:rsidRPr="00E34B95" w:rsidRDefault="00403F16" w:rsidP="00D62DA5">
            <w:pPr>
              <w:spacing w:before="167" w:after="167"/>
              <w:jc w:val="center"/>
            </w:pPr>
            <w:r w:rsidRPr="00E34B95">
              <w:rPr>
                <w:sz w:val="22"/>
                <w:szCs w:val="22"/>
              </w:rPr>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00227</w:t>
            </w:r>
          </w:p>
        </w:tc>
        <w:tc>
          <w:tcPr>
            <w:tcW w:w="4071" w:type="dxa"/>
            <w:hideMark/>
          </w:tcPr>
          <w:p w:rsidR="00403F16" w:rsidRPr="00E34B95" w:rsidRDefault="00403F16" w:rsidP="00D62DA5">
            <w:pPr>
              <w:spacing w:before="167" w:after="167"/>
            </w:pPr>
            <w:r w:rsidRPr="00E34B95">
              <w:rPr>
                <w:sz w:val="22"/>
                <w:szCs w:val="22"/>
              </w:rPr>
              <w:t xml:space="preserve">Забезпечення санаторно-курортними путівками постраждалих учасників Революції Гідності, ветеранів війни з числа учасників антитерористичної операції/операції Об’єднаних сил, членів </w:t>
            </w:r>
            <w:r w:rsidRPr="00E34B95">
              <w:rPr>
                <w:sz w:val="22"/>
                <w:szCs w:val="22"/>
              </w:rPr>
              <w:lastRenderedPageBreak/>
              <w:t>сімей загиблих (померлих) таких осіб</w:t>
            </w:r>
          </w:p>
        </w:tc>
        <w:tc>
          <w:tcPr>
            <w:tcW w:w="2551" w:type="dxa"/>
            <w:hideMark/>
          </w:tcPr>
          <w:p w:rsidR="00403F16" w:rsidRPr="00E34B95" w:rsidRDefault="009C32CE" w:rsidP="00D62DA5">
            <w:pPr>
              <w:spacing w:before="167" w:after="167"/>
            </w:pPr>
            <w:hyperlink r:id="rId135" w:tgtFrame="_blank" w:history="1">
              <w:r w:rsidR="00403F16" w:rsidRPr="00E34B95">
                <w:rPr>
                  <w:sz w:val="22"/>
                  <w:szCs w:val="22"/>
                  <w:u w:val="single"/>
                </w:rPr>
                <w:t>Закон України</w:t>
              </w:r>
            </w:hyperlink>
            <w:r w:rsidR="00403F16" w:rsidRPr="00E34B95">
              <w:rPr>
                <w:sz w:val="22"/>
                <w:szCs w:val="22"/>
              </w:rPr>
              <w:t> “Про статус ветеранів війни, гарантії їх соціального захисту”</w:t>
            </w:r>
          </w:p>
        </w:tc>
        <w:tc>
          <w:tcPr>
            <w:tcW w:w="993" w:type="dxa"/>
            <w:hideMark/>
          </w:tcPr>
          <w:p w:rsidR="00403F16" w:rsidRPr="00E34B95" w:rsidRDefault="00403F16" w:rsidP="00D62DA5">
            <w:pPr>
              <w:spacing w:before="167" w:after="167"/>
              <w:jc w:val="center"/>
            </w:pPr>
            <w:r w:rsidRPr="00E34B95">
              <w:rPr>
                <w:sz w:val="22"/>
                <w:szCs w:val="22"/>
              </w:rPr>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00226</w:t>
            </w:r>
          </w:p>
        </w:tc>
        <w:tc>
          <w:tcPr>
            <w:tcW w:w="4071" w:type="dxa"/>
            <w:hideMark/>
          </w:tcPr>
          <w:p w:rsidR="00403F16" w:rsidRPr="00E34B95" w:rsidRDefault="00403F16" w:rsidP="00D62DA5">
            <w:pPr>
              <w:spacing w:before="167" w:after="167"/>
            </w:pPr>
            <w:r w:rsidRPr="00E34B95">
              <w:rPr>
                <w:sz w:val="22"/>
                <w:szCs w:val="22"/>
              </w:rPr>
              <w:t>Взяття на облік для забезпечення санаторно-курортним лікуванням (путівками) осіб з інвалідністю</w:t>
            </w:r>
          </w:p>
        </w:tc>
        <w:tc>
          <w:tcPr>
            <w:tcW w:w="2551" w:type="dxa"/>
            <w:hideMark/>
          </w:tcPr>
          <w:p w:rsidR="00403F16" w:rsidRPr="00E34B95" w:rsidRDefault="009C32CE" w:rsidP="00D62DA5">
            <w:pPr>
              <w:spacing w:before="167" w:after="167"/>
            </w:pPr>
            <w:hyperlink r:id="rId136" w:tgtFrame="_blank" w:history="1">
              <w:r w:rsidR="00403F16" w:rsidRPr="00E34B95">
                <w:rPr>
                  <w:sz w:val="22"/>
                  <w:szCs w:val="22"/>
                  <w:u w:val="single"/>
                </w:rPr>
                <w:t>Закон України</w:t>
              </w:r>
            </w:hyperlink>
            <w:r w:rsidR="00403F16" w:rsidRPr="00E34B95">
              <w:rPr>
                <w:sz w:val="22"/>
                <w:szCs w:val="22"/>
              </w:rPr>
              <w:t> “Про реабілітацію осіб з інвалідністю в Україні”</w:t>
            </w:r>
          </w:p>
        </w:tc>
        <w:tc>
          <w:tcPr>
            <w:tcW w:w="993" w:type="dxa"/>
            <w:hideMark/>
          </w:tcPr>
          <w:p w:rsidR="00403F16" w:rsidRPr="00E34B95" w:rsidRDefault="00403F16" w:rsidP="00D62DA5">
            <w:pPr>
              <w:spacing w:before="167" w:after="167"/>
              <w:jc w:val="center"/>
            </w:pPr>
            <w:r w:rsidRPr="00E34B95">
              <w:rPr>
                <w:sz w:val="22"/>
                <w:szCs w:val="22"/>
              </w:rPr>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00229</w:t>
            </w:r>
          </w:p>
        </w:tc>
        <w:tc>
          <w:tcPr>
            <w:tcW w:w="4071" w:type="dxa"/>
            <w:hideMark/>
          </w:tcPr>
          <w:p w:rsidR="00403F16" w:rsidRPr="00E34B95" w:rsidRDefault="00403F16" w:rsidP="00D62DA5">
            <w:pPr>
              <w:spacing w:before="167" w:after="167"/>
            </w:pPr>
            <w:r w:rsidRPr="00E34B95">
              <w:rPr>
                <w:sz w:val="22"/>
                <w:szCs w:val="22"/>
              </w:rPr>
              <w:t>Взяття на облік для забезпечення санаторно-курортним лікуванням (путівками) громадян, які постраждали внаслідок Чорнобильської катастрофи</w:t>
            </w:r>
          </w:p>
        </w:tc>
        <w:tc>
          <w:tcPr>
            <w:tcW w:w="2551" w:type="dxa"/>
            <w:hideMark/>
          </w:tcPr>
          <w:p w:rsidR="00403F16" w:rsidRPr="00E34B95" w:rsidRDefault="009C32CE" w:rsidP="00D62DA5">
            <w:pPr>
              <w:spacing w:before="167" w:after="167"/>
            </w:pPr>
            <w:hyperlink r:id="rId137" w:tgtFrame="_blank" w:history="1">
              <w:r w:rsidR="00403F16" w:rsidRPr="00E34B95">
                <w:rPr>
                  <w:sz w:val="22"/>
                  <w:szCs w:val="22"/>
                  <w:u w:val="single"/>
                </w:rPr>
                <w:t>Закон України</w:t>
              </w:r>
            </w:hyperlink>
            <w:r w:rsidR="00403F16" w:rsidRPr="00E34B95">
              <w:rPr>
                <w:sz w:val="22"/>
                <w:szCs w:val="22"/>
              </w:rPr>
              <w:t> “Про статус і соціальний захист громадян, які постраждали внаслідок Чорнобильської катастрофи”</w:t>
            </w:r>
          </w:p>
        </w:tc>
        <w:tc>
          <w:tcPr>
            <w:tcW w:w="993" w:type="dxa"/>
            <w:hideMark/>
          </w:tcPr>
          <w:p w:rsidR="00403F16" w:rsidRPr="00E34B95" w:rsidRDefault="00403F16" w:rsidP="00D62DA5">
            <w:pPr>
              <w:spacing w:before="167" w:after="167"/>
              <w:jc w:val="center"/>
            </w:pPr>
            <w:r w:rsidRPr="00E34B95">
              <w:rPr>
                <w:sz w:val="22"/>
                <w:szCs w:val="22"/>
              </w:rPr>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00151</w:t>
            </w:r>
          </w:p>
        </w:tc>
        <w:tc>
          <w:tcPr>
            <w:tcW w:w="4071" w:type="dxa"/>
            <w:hideMark/>
          </w:tcPr>
          <w:p w:rsidR="00403F16" w:rsidRPr="00E34B95" w:rsidRDefault="00403F16" w:rsidP="00D62DA5">
            <w:pPr>
              <w:spacing w:before="167" w:after="167"/>
            </w:pPr>
            <w:r w:rsidRPr="00E34B95">
              <w:rPr>
                <w:sz w:val="22"/>
                <w:szCs w:val="22"/>
              </w:rPr>
              <w:t>Призначення державної соціальної допомоги особам з інвалідністю з дитинства та дітям з інвалідністю</w:t>
            </w:r>
          </w:p>
        </w:tc>
        <w:tc>
          <w:tcPr>
            <w:tcW w:w="2551" w:type="dxa"/>
            <w:hideMark/>
          </w:tcPr>
          <w:p w:rsidR="00403F16" w:rsidRPr="00E34B95" w:rsidRDefault="009C32CE" w:rsidP="00D62DA5">
            <w:pPr>
              <w:spacing w:before="167" w:after="167"/>
            </w:pPr>
            <w:hyperlink r:id="rId138" w:tgtFrame="_blank" w:history="1">
              <w:r w:rsidR="00403F16" w:rsidRPr="00E34B95">
                <w:rPr>
                  <w:sz w:val="22"/>
                  <w:szCs w:val="22"/>
                  <w:u w:val="single"/>
                </w:rPr>
                <w:t>Закон України</w:t>
              </w:r>
            </w:hyperlink>
            <w:r w:rsidR="00403F16" w:rsidRPr="00E34B95">
              <w:rPr>
                <w:sz w:val="22"/>
                <w:szCs w:val="22"/>
              </w:rPr>
              <w:t> “Про державну соціальну допомогу особам з інвалідністю з дитинства та дітям з інвалідністю”</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00103</w:t>
            </w:r>
          </w:p>
        </w:tc>
        <w:tc>
          <w:tcPr>
            <w:tcW w:w="4071" w:type="dxa"/>
            <w:hideMark/>
          </w:tcPr>
          <w:p w:rsidR="00403F16" w:rsidRPr="00E34B95" w:rsidRDefault="00403F16" w:rsidP="00D62DA5">
            <w:pPr>
              <w:spacing w:before="167" w:after="167"/>
            </w:pPr>
            <w:r w:rsidRPr="00E34B95">
              <w:rPr>
                <w:sz w:val="22"/>
                <w:szCs w:val="22"/>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c>
          <w:tcPr>
            <w:tcW w:w="2551" w:type="dxa"/>
            <w:hideMark/>
          </w:tcPr>
          <w:p w:rsidR="00403F16" w:rsidRPr="00E34B95" w:rsidRDefault="009C32CE" w:rsidP="00D62DA5">
            <w:pPr>
              <w:spacing w:before="167" w:after="167"/>
            </w:pPr>
            <w:hyperlink r:id="rId139" w:tgtFrame="_blank" w:history="1">
              <w:r w:rsidR="00403F16" w:rsidRPr="00E34B95">
                <w:rPr>
                  <w:sz w:val="22"/>
                  <w:szCs w:val="22"/>
                  <w:u w:val="single"/>
                </w:rPr>
                <w:t>Закон України</w:t>
              </w:r>
            </w:hyperlink>
            <w:r w:rsidR="00403F16" w:rsidRPr="00E34B95">
              <w:rPr>
                <w:sz w:val="22"/>
                <w:szCs w:val="22"/>
              </w:rPr>
              <w:t> “Про психіатричну допомогу”</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00099</w:t>
            </w:r>
          </w:p>
        </w:tc>
        <w:tc>
          <w:tcPr>
            <w:tcW w:w="4071" w:type="dxa"/>
            <w:hideMark/>
          </w:tcPr>
          <w:p w:rsidR="00403F16" w:rsidRPr="00E34B95" w:rsidRDefault="00403F16" w:rsidP="00D62DA5">
            <w:pPr>
              <w:spacing w:before="167" w:after="167"/>
            </w:pPr>
            <w:r w:rsidRPr="00E34B95">
              <w:rPr>
                <w:sz w:val="22"/>
                <w:szCs w:val="22"/>
              </w:rPr>
              <w:t>Призначення державної соціальної допомоги на догляд</w:t>
            </w:r>
          </w:p>
        </w:tc>
        <w:tc>
          <w:tcPr>
            <w:tcW w:w="2551" w:type="dxa"/>
            <w:hideMark/>
          </w:tcPr>
          <w:p w:rsidR="00403F16" w:rsidRPr="00E34B95" w:rsidRDefault="009C32CE" w:rsidP="00D62DA5">
            <w:pPr>
              <w:spacing w:before="167" w:after="167"/>
            </w:pPr>
            <w:hyperlink r:id="rId140" w:tgtFrame="_blank" w:history="1">
              <w:r w:rsidR="00403F16" w:rsidRPr="00E34B95">
                <w:rPr>
                  <w:sz w:val="22"/>
                  <w:szCs w:val="22"/>
                  <w:u w:val="single"/>
                </w:rPr>
                <w:t>Закон України</w:t>
              </w:r>
            </w:hyperlink>
            <w:r w:rsidR="00403F16" w:rsidRPr="00E34B95">
              <w:rPr>
                <w:sz w:val="22"/>
                <w:szCs w:val="22"/>
              </w:rPr>
              <w:t> “Про державну соціальну допомогу особам, які не мають права на пенсію, та особам з інвалідністю”</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00096</w:t>
            </w:r>
          </w:p>
        </w:tc>
        <w:tc>
          <w:tcPr>
            <w:tcW w:w="4071" w:type="dxa"/>
            <w:hideMark/>
          </w:tcPr>
          <w:p w:rsidR="00403F16" w:rsidRPr="00E34B95" w:rsidRDefault="00403F16" w:rsidP="00D62DA5">
            <w:pPr>
              <w:spacing w:before="167" w:after="167"/>
            </w:pPr>
            <w:r w:rsidRPr="00E34B95">
              <w:rPr>
                <w:sz w:val="22"/>
                <w:szCs w:val="22"/>
              </w:rPr>
              <w:t>Призначення державної соціальної допомоги особам, які не мають права на пенсію, та особам з інвалідністю</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00141</w:t>
            </w:r>
          </w:p>
        </w:tc>
        <w:tc>
          <w:tcPr>
            <w:tcW w:w="4071" w:type="dxa"/>
            <w:hideMark/>
          </w:tcPr>
          <w:p w:rsidR="00403F16" w:rsidRPr="00E34B95" w:rsidRDefault="00403F16" w:rsidP="00D62DA5">
            <w:pPr>
              <w:spacing w:before="167" w:after="167"/>
            </w:pPr>
            <w:r w:rsidRPr="00E34B95">
              <w:rPr>
                <w:sz w:val="22"/>
                <w:szCs w:val="22"/>
              </w:rPr>
              <w:t>Видача довідки для отримання пільг особам з інвалідністю, які не мають права на пенсію чи соціальну допомогу</w:t>
            </w:r>
          </w:p>
        </w:tc>
        <w:tc>
          <w:tcPr>
            <w:tcW w:w="2551" w:type="dxa"/>
            <w:hideMark/>
          </w:tcPr>
          <w:p w:rsidR="00403F16" w:rsidRPr="00E34B95" w:rsidRDefault="009C32CE" w:rsidP="00D62DA5">
            <w:pPr>
              <w:spacing w:before="167" w:after="167"/>
            </w:pPr>
            <w:hyperlink r:id="rId141" w:tgtFrame="_blank" w:history="1">
              <w:r w:rsidR="00403F16" w:rsidRPr="00E34B95">
                <w:rPr>
                  <w:sz w:val="22"/>
                  <w:szCs w:val="22"/>
                  <w:u w:val="single"/>
                </w:rPr>
                <w:t>Закон України</w:t>
              </w:r>
            </w:hyperlink>
            <w:r w:rsidR="00403F16" w:rsidRPr="00E34B95">
              <w:rPr>
                <w:sz w:val="22"/>
                <w:szCs w:val="22"/>
              </w:rPr>
              <w:t> “Про основи соціальної захищеності осіб з інвалідністю в Україні”</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00152</w:t>
            </w:r>
          </w:p>
        </w:tc>
        <w:tc>
          <w:tcPr>
            <w:tcW w:w="4071" w:type="dxa"/>
            <w:hideMark/>
          </w:tcPr>
          <w:p w:rsidR="00403F16" w:rsidRPr="00E34B95" w:rsidRDefault="00403F16" w:rsidP="00D62DA5">
            <w:pPr>
              <w:spacing w:before="167" w:after="167"/>
            </w:pPr>
            <w:r w:rsidRPr="00E34B95">
              <w:rPr>
                <w:sz w:val="22"/>
                <w:szCs w:val="22"/>
              </w:rPr>
              <w:t>Призначення надбавки на догляд за особами з інвалідністю з дитинства та дітьми з інвалідністю</w:t>
            </w:r>
          </w:p>
        </w:tc>
        <w:tc>
          <w:tcPr>
            <w:tcW w:w="2551" w:type="dxa"/>
            <w:hideMark/>
          </w:tcPr>
          <w:p w:rsidR="00403F16" w:rsidRPr="00E34B95" w:rsidRDefault="009C32CE" w:rsidP="00D62DA5">
            <w:pPr>
              <w:spacing w:before="167" w:after="167"/>
            </w:pPr>
            <w:hyperlink r:id="rId142" w:tgtFrame="_blank" w:history="1">
              <w:r w:rsidR="00403F16" w:rsidRPr="00E34B95">
                <w:rPr>
                  <w:sz w:val="22"/>
                  <w:szCs w:val="22"/>
                  <w:u w:val="single"/>
                </w:rPr>
                <w:t>Закон України</w:t>
              </w:r>
            </w:hyperlink>
            <w:r w:rsidR="00403F16" w:rsidRPr="00E34B95">
              <w:rPr>
                <w:sz w:val="22"/>
                <w:szCs w:val="22"/>
              </w:rPr>
              <w:t> “Про державну соціальну допомогу особам з інвалідністю з дитинства та дітям з інвалідністю”</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00230</w:t>
            </w:r>
          </w:p>
        </w:tc>
        <w:tc>
          <w:tcPr>
            <w:tcW w:w="4071" w:type="dxa"/>
            <w:hideMark/>
          </w:tcPr>
          <w:p w:rsidR="00403F16" w:rsidRPr="00E34B95" w:rsidRDefault="00403F16" w:rsidP="00D62DA5">
            <w:pPr>
              <w:spacing w:before="167" w:after="167"/>
            </w:pPr>
            <w:r w:rsidRPr="00E34B95">
              <w:rPr>
                <w:sz w:val="22"/>
                <w:szCs w:val="22"/>
              </w:rPr>
              <w:t>Установлення статусу, видача посвідчень особам, які постраждали внаслідок Чорнобильської катастрофи (відповідно до визначених категорій)</w:t>
            </w:r>
          </w:p>
        </w:tc>
        <w:tc>
          <w:tcPr>
            <w:tcW w:w="2551" w:type="dxa"/>
            <w:hideMark/>
          </w:tcPr>
          <w:p w:rsidR="00403F16" w:rsidRPr="00E34B95" w:rsidRDefault="009C32CE" w:rsidP="00D62DA5">
            <w:pPr>
              <w:spacing w:before="167" w:after="167"/>
            </w:pPr>
            <w:hyperlink r:id="rId143" w:tgtFrame="_blank" w:history="1">
              <w:r w:rsidR="00403F16" w:rsidRPr="00E34B95">
                <w:rPr>
                  <w:sz w:val="22"/>
                  <w:szCs w:val="22"/>
                  <w:u w:val="single"/>
                </w:rPr>
                <w:t>Закон України</w:t>
              </w:r>
            </w:hyperlink>
            <w:r w:rsidR="00403F16" w:rsidRPr="00E34B95">
              <w:rPr>
                <w:sz w:val="22"/>
                <w:szCs w:val="22"/>
              </w:rPr>
              <w:t xml:space="preserve"> “Про статус і соціальний захист громадян, які постраждали внаслідок </w:t>
            </w:r>
            <w:r w:rsidR="00403F16" w:rsidRPr="00E34B95">
              <w:rPr>
                <w:sz w:val="22"/>
                <w:szCs w:val="22"/>
              </w:rPr>
              <w:lastRenderedPageBreak/>
              <w:t>Чорнобильської катастрофи”</w:t>
            </w:r>
          </w:p>
        </w:tc>
        <w:tc>
          <w:tcPr>
            <w:tcW w:w="993" w:type="dxa"/>
            <w:hideMark/>
          </w:tcPr>
          <w:p w:rsidR="00403F16" w:rsidRPr="00E34B95" w:rsidRDefault="00403F16" w:rsidP="00D62DA5">
            <w:pPr>
              <w:spacing w:before="167" w:after="167"/>
              <w:jc w:val="center"/>
            </w:pPr>
            <w:r w:rsidRPr="00E34B95">
              <w:rPr>
                <w:sz w:val="22"/>
                <w:szCs w:val="22"/>
              </w:rPr>
              <w:lastRenderedPageBreak/>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01404</w:t>
            </w:r>
          </w:p>
        </w:tc>
        <w:tc>
          <w:tcPr>
            <w:tcW w:w="4071" w:type="dxa"/>
            <w:hideMark/>
          </w:tcPr>
          <w:p w:rsidR="00403F16" w:rsidRPr="00E34B95" w:rsidRDefault="00403F16" w:rsidP="00D62DA5">
            <w:pPr>
              <w:spacing w:before="167" w:after="167"/>
            </w:pPr>
            <w:r w:rsidRPr="00E34B95">
              <w:rPr>
                <w:sz w:val="22"/>
                <w:szCs w:val="22"/>
              </w:rPr>
              <w:t>Компенсація вартості продуктів харчування громадянам, які постраждали внаслідок Чорнобильської катастрофи</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00232</w:t>
            </w:r>
          </w:p>
        </w:tc>
        <w:tc>
          <w:tcPr>
            <w:tcW w:w="4071" w:type="dxa"/>
            <w:hideMark/>
          </w:tcPr>
          <w:p w:rsidR="00403F16" w:rsidRPr="00E34B95" w:rsidRDefault="00403F16" w:rsidP="00D62DA5">
            <w:pPr>
              <w:spacing w:before="167" w:after="167"/>
            </w:pPr>
            <w:r w:rsidRPr="00E34B95">
              <w:rPr>
                <w:sz w:val="22"/>
                <w:szCs w:val="22"/>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00171</w:t>
            </w:r>
          </w:p>
        </w:tc>
        <w:tc>
          <w:tcPr>
            <w:tcW w:w="4071" w:type="dxa"/>
            <w:hideMark/>
          </w:tcPr>
          <w:p w:rsidR="00403F16" w:rsidRPr="00E34B95" w:rsidRDefault="00403F16" w:rsidP="00D62DA5">
            <w:pPr>
              <w:spacing w:before="167" w:after="167"/>
            </w:pPr>
            <w:r w:rsidRPr="00E34B95">
              <w:rPr>
                <w:sz w:val="22"/>
                <w:szCs w:val="22"/>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c>
          <w:tcPr>
            <w:tcW w:w="2551" w:type="dxa"/>
            <w:hideMark/>
          </w:tcPr>
          <w:p w:rsidR="00403F16" w:rsidRPr="00E34B95" w:rsidRDefault="009C32CE" w:rsidP="00D62DA5">
            <w:pPr>
              <w:spacing w:before="167" w:after="167"/>
            </w:pPr>
            <w:hyperlink r:id="rId144" w:tgtFrame="_blank" w:history="1">
              <w:r w:rsidR="00403F16" w:rsidRPr="00E34B95">
                <w:rPr>
                  <w:sz w:val="22"/>
                  <w:szCs w:val="22"/>
                  <w:u w:val="single"/>
                </w:rPr>
                <w:t>Закон України</w:t>
              </w:r>
            </w:hyperlink>
            <w:r w:rsidR="00403F16" w:rsidRPr="00E34B95">
              <w:rPr>
                <w:sz w:val="22"/>
                <w:szCs w:val="22"/>
              </w:rPr>
              <w:t> “Про статус і соціальний захист громадян, які постраждали внаслідок Чорнобильської катастрофи”</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01191</w:t>
            </w:r>
          </w:p>
        </w:tc>
        <w:tc>
          <w:tcPr>
            <w:tcW w:w="4071" w:type="dxa"/>
            <w:hideMark/>
          </w:tcPr>
          <w:p w:rsidR="00403F16" w:rsidRPr="00E34B95" w:rsidRDefault="00403F16" w:rsidP="00D62DA5">
            <w:pPr>
              <w:spacing w:before="167" w:after="167"/>
            </w:pPr>
            <w:r w:rsidRPr="00E34B95">
              <w:rPr>
                <w:sz w:val="22"/>
                <w:szCs w:val="22"/>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00172</w:t>
            </w:r>
          </w:p>
        </w:tc>
        <w:tc>
          <w:tcPr>
            <w:tcW w:w="4071" w:type="dxa"/>
            <w:hideMark/>
          </w:tcPr>
          <w:p w:rsidR="00403F16" w:rsidRPr="00E34B95" w:rsidRDefault="00403F16" w:rsidP="00D62DA5">
            <w:pPr>
              <w:spacing w:before="167" w:after="167"/>
            </w:pPr>
            <w:r w:rsidRPr="00E34B95">
              <w:rPr>
                <w:sz w:val="22"/>
                <w:szCs w:val="22"/>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551" w:type="dxa"/>
            <w:hideMark/>
          </w:tcPr>
          <w:p w:rsidR="00403F16" w:rsidRPr="00E34B95" w:rsidRDefault="009C32CE" w:rsidP="00D62DA5">
            <w:pPr>
              <w:spacing w:before="167" w:after="167"/>
            </w:pPr>
            <w:hyperlink r:id="rId145" w:tgtFrame="_blank" w:history="1">
              <w:r w:rsidR="00403F16" w:rsidRPr="00E34B95">
                <w:rPr>
                  <w:sz w:val="22"/>
                  <w:szCs w:val="22"/>
                  <w:u w:val="single"/>
                </w:rPr>
                <w:t>Закон України</w:t>
              </w:r>
            </w:hyperlink>
            <w:r w:rsidR="00403F16" w:rsidRPr="00E34B95">
              <w:rPr>
                <w:sz w:val="22"/>
                <w:szCs w:val="22"/>
              </w:rPr>
              <w:t> “Про статус і соціальний захист громадян, які постраждали внаслідок Чорнобильської катастрофи”</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00170</w:t>
            </w:r>
          </w:p>
        </w:tc>
        <w:tc>
          <w:tcPr>
            <w:tcW w:w="4071" w:type="dxa"/>
            <w:hideMark/>
          </w:tcPr>
          <w:p w:rsidR="00403F16" w:rsidRPr="00E34B95" w:rsidRDefault="00403F16" w:rsidP="00D62DA5">
            <w:pPr>
              <w:spacing w:before="167" w:after="167"/>
            </w:pPr>
            <w:r w:rsidRPr="00E34B95">
              <w:rPr>
                <w:sz w:val="22"/>
                <w:szCs w:val="22"/>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551" w:type="dxa"/>
            <w:hideMark/>
          </w:tcPr>
          <w:p w:rsidR="00403F16" w:rsidRPr="00E34B95" w:rsidRDefault="00403F16" w:rsidP="00D62DA5">
            <w:pPr>
              <w:spacing w:before="167" w:after="167"/>
              <w:jc w:val="center"/>
            </w:pPr>
            <w:r w:rsidRPr="00E34B95">
              <w:rPr>
                <w:sz w:val="22"/>
                <w:szCs w:val="22"/>
              </w:rPr>
              <w:t>-“-</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00112</w:t>
            </w:r>
          </w:p>
        </w:tc>
        <w:tc>
          <w:tcPr>
            <w:tcW w:w="4071" w:type="dxa"/>
            <w:hideMark/>
          </w:tcPr>
          <w:p w:rsidR="00403F16" w:rsidRPr="00E34B95" w:rsidRDefault="00403F16" w:rsidP="00D62DA5">
            <w:pPr>
              <w:spacing w:before="167" w:after="167"/>
            </w:pPr>
            <w:r w:rsidRPr="00E34B95">
              <w:rPr>
                <w:sz w:val="22"/>
                <w:szCs w:val="22"/>
              </w:rPr>
              <w:t>Призначення одноразової грошової/матеріальної допомоги особам з інвалідністю та дітям з інвалідністю</w:t>
            </w:r>
          </w:p>
        </w:tc>
        <w:tc>
          <w:tcPr>
            <w:tcW w:w="2551" w:type="dxa"/>
            <w:hideMark/>
          </w:tcPr>
          <w:p w:rsidR="00403F16" w:rsidRPr="00E34B95" w:rsidRDefault="009C32CE" w:rsidP="00D62DA5">
            <w:pPr>
              <w:spacing w:before="167" w:after="167"/>
            </w:pPr>
            <w:hyperlink r:id="rId146" w:tgtFrame="_blank" w:history="1">
              <w:r w:rsidR="00403F16" w:rsidRPr="00E34B95">
                <w:rPr>
                  <w:sz w:val="22"/>
                  <w:szCs w:val="22"/>
                  <w:u w:val="single"/>
                </w:rPr>
                <w:t>Закон України</w:t>
              </w:r>
            </w:hyperlink>
            <w:r w:rsidR="00403F16" w:rsidRPr="00E34B95">
              <w:rPr>
                <w:sz w:val="22"/>
                <w:szCs w:val="22"/>
              </w:rPr>
              <w:t> “Про основи соціальної захищеності осіб з інвалідністю в Україні”</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00133</w:t>
            </w:r>
          </w:p>
        </w:tc>
        <w:tc>
          <w:tcPr>
            <w:tcW w:w="4071" w:type="dxa"/>
            <w:hideMark/>
          </w:tcPr>
          <w:p w:rsidR="00403F16" w:rsidRPr="00E34B95" w:rsidRDefault="00403F16" w:rsidP="00D62DA5">
            <w:pPr>
              <w:spacing w:before="167" w:after="167"/>
            </w:pPr>
            <w:r w:rsidRPr="00E34B95">
              <w:rPr>
                <w:sz w:val="22"/>
                <w:szCs w:val="22"/>
              </w:rPr>
              <w:t>Призначення державної соціальної допомоги малозабезпеченим сім’ям</w:t>
            </w:r>
          </w:p>
        </w:tc>
        <w:tc>
          <w:tcPr>
            <w:tcW w:w="2551" w:type="dxa"/>
            <w:hideMark/>
          </w:tcPr>
          <w:p w:rsidR="00403F16" w:rsidRPr="00E34B95" w:rsidRDefault="009C32CE" w:rsidP="00D62DA5">
            <w:pPr>
              <w:spacing w:before="167" w:after="167"/>
            </w:pPr>
            <w:hyperlink r:id="rId147" w:tgtFrame="_blank" w:history="1">
              <w:r w:rsidR="00403F16" w:rsidRPr="00E34B95">
                <w:rPr>
                  <w:sz w:val="22"/>
                  <w:szCs w:val="22"/>
                  <w:u w:val="single"/>
                </w:rPr>
                <w:t>Закон України</w:t>
              </w:r>
            </w:hyperlink>
            <w:r w:rsidR="00403F16" w:rsidRPr="00E34B95">
              <w:rPr>
                <w:sz w:val="22"/>
                <w:szCs w:val="22"/>
              </w:rPr>
              <w:t> “Про державну соціальну допомогу малозабезпеченим сім’ям”</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TableParagraph"/>
              <w:numPr>
                <w:ilvl w:val="0"/>
                <w:numId w:val="6"/>
              </w:numPr>
              <w:ind w:right="234"/>
            </w:pPr>
          </w:p>
        </w:tc>
        <w:tc>
          <w:tcPr>
            <w:tcW w:w="992" w:type="dxa"/>
            <w:hideMark/>
          </w:tcPr>
          <w:p w:rsidR="00403F16" w:rsidRPr="00E34B95" w:rsidRDefault="00403F16" w:rsidP="00D62DA5">
            <w:pPr>
              <w:pStyle w:val="TableParagraph"/>
              <w:ind w:left="235" w:right="234"/>
              <w:jc w:val="center"/>
            </w:pPr>
            <w:r w:rsidRPr="00E34B95">
              <w:t>01268</w:t>
            </w:r>
          </w:p>
        </w:tc>
        <w:tc>
          <w:tcPr>
            <w:tcW w:w="4071" w:type="dxa"/>
            <w:hideMark/>
          </w:tcPr>
          <w:p w:rsidR="00403F16" w:rsidRPr="00E34B95" w:rsidRDefault="00403F16" w:rsidP="00D62DA5">
            <w:pPr>
              <w:pStyle w:val="TableParagraph"/>
              <w:spacing w:before="161" w:line="235" w:lineRule="auto"/>
              <w:ind w:right="314"/>
            </w:pPr>
            <w:r w:rsidRPr="00E34B95">
              <w:t>Повідомна реєстрація галузевих(міжгалузевих)ітериторіальнихугод,колективнихдоговорів</w:t>
            </w:r>
          </w:p>
        </w:tc>
        <w:tc>
          <w:tcPr>
            <w:tcW w:w="2551" w:type="dxa"/>
            <w:hideMark/>
          </w:tcPr>
          <w:p w:rsidR="00403F16" w:rsidRPr="00E34B95" w:rsidRDefault="009C32CE" w:rsidP="00D62DA5">
            <w:pPr>
              <w:pStyle w:val="TableParagraph"/>
              <w:spacing w:before="161" w:line="235" w:lineRule="auto"/>
              <w:ind w:left="49" w:right="325"/>
            </w:pPr>
            <w:hyperlink r:id="rId148">
              <w:r w:rsidR="00403F16" w:rsidRPr="00E34B95">
                <w:t xml:space="preserve">Закон України </w:t>
              </w:r>
            </w:hyperlink>
            <w:r w:rsidR="00403F16" w:rsidRPr="00E34B95">
              <w:t>“Про</w:t>
            </w:r>
            <w:r w:rsidR="00403F16" w:rsidRPr="00E34B95">
              <w:rPr>
                <w:spacing w:val="-1"/>
              </w:rPr>
              <w:t>колективні</w:t>
            </w:r>
            <w:r w:rsidR="00403F16" w:rsidRPr="00E34B95">
              <w:t>договориіугоди”</w:t>
            </w:r>
          </w:p>
        </w:tc>
        <w:tc>
          <w:tcPr>
            <w:tcW w:w="993" w:type="dxa"/>
            <w:hideMark/>
          </w:tcPr>
          <w:p w:rsidR="00403F16" w:rsidRPr="00E34B95" w:rsidRDefault="00403F16" w:rsidP="00D62DA5">
            <w:pPr>
              <w:pStyle w:val="TableParagraph"/>
              <w:ind w:left="138" w:right="28"/>
              <w:jc w:val="center"/>
            </w:pPr>
            <w:r w:rsidRPr="00E34B95">
              <w:t>1, 6</w:t>
            </w:r>
          </w:p>
        </w:tc>
      </w:tr>
      <w:tr w:rsidR="00403F16" w:rsidRPr="00E34B95" w:rsidTr="003729FC">
        <w:trPr>
          <w:trHeight w:val="20"/>
          <w:jc w:val="center"/>
        </w:trPr>
        <w:tc>
          <w:tcPr>
            <w:tcW w:w="709" w:type="dxa"/>
          </w:tcPr>
          <w:p w:rsidR="00403F16" w:rsidRPr="00E34B95" w:rsidRDefault="00403F16" w:rsidP="00D62DA5">
            <w:pPr>
              <w:pStyle w:val="TableParagraph"/>
              <w:numPr>
                <w:ilvl w:val="0"/>
                <w:numId w:val="6"/>
              </w:numPr>
              <w:ind w:right="234"/>
            </w:pPr>
          </w:p>
        </w:tc>
        <w:tc>
          <w:tcPr>
            <w:tcW w:w="992" w:type="dxa"/>
            <w:hideMark/>
          </w:tcPr>
          <w:p w:rsidR="00403F16" w:rsidRPr="00E34B95" w:rsidRDefault="00403F16" w:rsidP="00D62DA5">
            <w:pPr>
              <w:pStyle w:val="TableParagraph"/>
              <w:ind w:left="235" w:right="234"/>
              <w:jc w:val="center"/>
            </w:pPr>
            <w:r w:rsidRPr="00E34B95">
              <w:t>01170</w:t>
            </w:r>
          </w:p>
        </w:tc>
        <w:tc>
          <w:tcPr>
            <w:tcW w:w="4071" w:type="dxa"/>
            <w:hideMark/>
          </w:tcPr>
          <w:p w:rsidR="00403F16" w:rsidRPr="00E34B95" w:rsidRDefault="00403F16" w:rsidP="00D62DA5">
            <w:pPr>
              <w:pStyle w:val="TableParagraph"/>
              <w:spacing w:before="161" w:line="235" w:lineRule="auto"/>
              <w:ind w:right="291"/>
            </w:pPr>
            <w:r w:rsidRPr="00E34B95">
              <w:t>Видачадозволуназастосуванняпрацііноземцівтаосіб безгромадянства</w:t>
            </w:r>
          </w:p>
        </w:tc>
        <w:tc>
          <w:tcPr>
            <w:tcW w:w="2551" w:type="dxa"/>
            <w:hideMark/>
          </w:tcPr>
          <w:p w:rsidR="00403F16" w:rsidRPr="00E34B95" w:rsidRDefault="009C32CE" w:rsidP="00D62DA5">
            <w:pPr>
              <w:pStyle w:val="TableParagraph"/>
              <w:spacing w:before="161" w:line="235" w:lineRule="auto"/>
              <w:ind w:left="49" w:right="278"/>
            </w:pPr>
            <w:hyperlink r:id="rId149">
              <w:r w:rsidR="00403F16" w:rsidRPr="00E34B95">
                <w:t xml:space="preserve">Закон України </w:t>
              </w:r>
            </w:hyperlink>
            <w:r w:rsidR="00403F16" w:rsidRPr="00E34B95">
              <w:t>“Про зайнятість населення”</w:t>
            </w:r>
          </w:p>
        </w:tc>
        <w:tc>
          <w:tcPr>
            <w:tcW w:w="993" w:type="dxa"/>
            <w:hideMark/>
          </w:tcPr>
          <w:p w:rsidR="00403F16" w:rsidRPr="00E34B95" w:rsidRDefault="00403F16" w:rsidP="00D62DA5">
            <w:pPr>
              <w:pStyle w:val="TableParagraph"/>
              <w:ind w:left="138" w:right="28"/>
              <w:jc w:val="center"/>
            </w:pPr>
            <w:r w:rsidRPr="00E34B95">
              <w:t>1, 6</w:t>
            </w:r>
          </w:p>
        </w:tc>
      </w:tr>
      <w:tr w:rsidR="00403F16" w:rsidRPr="00E34B95" w:rsidTr="003729FC">
        <w:trPr>
          <w:trHeight w:val="20"/>
          <w:jc w:val="center"/>
        </w:trPr>
        <w:tc>
          <w:tcPr>
            <w:tcW w:w="709" w:type="dxa"/>
          </w:tcPr>
          <w:p w:rsidR="00403F16" w:rsidRPr="00E34B95" w:rsidRDefault="00403F16" w:rsidP="00D62DA5">
            <w:pPr>
              <w:pStyle w:val="TableParagraph"/>
              <w:numPr>
                <w:ilvl w:val="0"/>
                <w:numId w:val="6"/>
              </w:numPr>
              <w:ind w:right="234"/>
            </w:pPr>
          </w:p>
        </w:tc>
        <w:tc>
          <w:tcPr>
            <w:tcW w:w="992" w:type="dxa"/>
            <w:hideMark/>
          </w:tcPr>
          <w:p w:rsidR="00403F16" w:rsidRPr="00E34B95" w:rsidRDefault="00403F16" w:rsidP="00D62DA5">
            <w:pPr>
              <w:pStyle w:val="TableParagraph"/>
              <w:ind w:left="235" w:right="234"/>
              <w:jc w:val="center"/>
            </w:pPr>
            <w:r w:rsidRPr="00E34B95">
              <w:t>01172</w:t>
            </w:r>
          </w:p>
        </w:tc>
        <w:tc>
          <w:tcPr>
            <w:tcW w:w="4071" w:type="dxa"/>
            <w:hideMark/>
          </w:tcPr>
          <w:p w:rsidR="00403F16" w:rsidRPr="00E34B95" w:rsidRDefault="00403F16" w:rsidP="00D62DA5">
            <w:pPr>
              <w:pStyle w:val="TableParagraph"/>
              <w:spacing w:line="273" w:lineRule="exact"/>
            </w:pPr>
            <w:r w:rsidRPr="00E34B95">
              <w:t>Внесеннязміндо дозволуна</w:t>
            </w:r>
          </w:p>
          <w:p w:rsidR="00403F16" w:rsidRPr="00E34B95" w:rsidRDefault="00403F16" w:rsidP="00D62DA5">
            <w:pPr>
              <w:pStyle w:val="TableParagraph"/>
              <w:spacing w:before="1" w:line="235" w:lineRule="auto"/>
              <w:ind w:right="70"/>
            </w:pPr>
            <w:r w:rsidRPr="00E34B95">
              <w:t>застосування праці іноземців та осіб безгромадянства</w:t>
            </w:r>
          </w:p>
        </w:tc>
        <w:tc>
          <w:tcPr>
            <w:tcW w:w="2551" w:type="dxa"/>
            <w:hideMark/>
          </w:tcPr>
          <w:p w:rsidR="00403F16" w:rsidRPr="00E34B95" w:rsidRDefault="009C32CE" w:rsidP="00D62DA5">
            <w:pPr>
              <w:pStyle w:val="TableParagraph"/>
              <w:spacing w:before="161" w:line="235" w:lineRule="auto"/>
              <w:ind w:left="49" w:right="278"/>
            </w:pPr>
            <w:hyperlink r:id="rId150">
              <w:r w:rsidR="00403F16" w:rsidRPr="00E34B95">
                <w:t xml:space="preserve">Закон України </w:t>
              </w:r>
            </w:hyperlink>
            <w:r w:rsidR="00403F16" w:rsidRPr="00E34B95">
              <w:t>“Проз айнятість населення”</w:t>
            </w:r>
          </w:p>
        </w:tc>
        <w:tc>
          <w:tcPr>
            <w:tcW w:w="993" w:type="dxa"/>
            <w:hideMark/>
          </w:tcPr>
          <w:p w:rsidR="00403F16" w:rsidRPr="00E34B95" w:rsidRDefault="00403F16" w:rsidP="00D62DA5">
            <w:pPr>
              <w:pStyle w:val="TableParagraph"/>
              <w:ind w:left="138" w:right="28"/>
              <w:jc w:val="center"/>
            </w:pPr>
            <w:r w:rsidRPr="00E34B95">
              <w:t>1, 6</w:t>
            </w:r>
          </w:p>
        </w:tc>
      </w:tr>
      <w:tr w:rsidR="00403F16" w:rsidRPr="00E34B95" w:rsidTr="003729FC">
        <w:trPr>
          <w:trHeight w:val="20"/>
          <w:jc w:val="center"/>
        </w:trPr>
        <w:tc>
          <w:tcPr>
            <w:tcW w:w="709" w:type="dxa"/>
          </w:tcPr>
          <w:p w:rsidR="00403F16" w:rsidRPr="00E34B95" w:rsidRDefault="00403F16" w:rsidP="00D62DA5">
            <w:pPr>
              <w:pStyle w:val="TableParagraph"/>
              <w:numPr>
                <w:ilvl w:val="0"/>
                <w:numId w:val="6"/>
              </w:numPr>
              <w:ind w:right="234"/>
            </w:pPr>
          </w:p>
        </w:tc>
        <w:tc>
          <w:tcPr>
            <w:tcW w:w="992" w:type="dxa"/>
            <w:hideMark/>
          </w:tcPr>
          <w:p w:rsidR="00403F16" w:rsidRPr="00E34B95" w:rsidRDefault="00403F16" w:rsidP="00D62DA5">
            <w:pPr>
              <w:pStyle w:val="TableParagraph"/>
              <w:ind w:left="235" w:right="234"/>
              <w:jc w:val="center"/>
            </w:pPr>
            <w:r w:rsidRPr="00E34B95">
              <w:t>01173</w:t>
            </w:r>
          </w:p>
        </w:tc>
        <w:tc>
          <w:tcPr>
            <w:tcW w:w="4071" w:type="dxa"/>
            <w:hideMark/>
          </w:tcPr>
          <w:p w:rsidR="00403F16" w:rsidRPr="00E34B95" w:rsidRDefault="00403F16" w:rsidP="00D62DA5">
            <w:pPr>
              <w:pStyle w:val="TableParagraph"/>
              <w:spacing w:line="273" w:lineRule="exact"/>
            </w:pPr>
            <w:r w:rsidRPr="00E34B95">
              <w:t>Продовженнядіїдозволуна</w:t>
            </w:r>
          </w:p>
          <w:p w:rsidR="00403F16" w:rsidRPr="00E34B95" w:rsidRDefault="00403F16" w:rsidP="00D62DA5">
            <w:pPr>
              <w:pStyle w:val="TableParagraph"/>
              <w:spacing w:before="1" w:line="235" w:lineRule="auto"/>
              <w:ind w:right="70"/>
            </w:pPr>
            <w:r w:rsidRPr="00E34B95">
              <w:t>застосування праці іноземців та осіб безгромадянства</w:t>
            </w:r>
          </w:p>
        </w:tc>
        <w:tc>
          <w:tcPr>
            <w:tcW w:w="2551" w:type="dxa"/>
            <w:hideMark/>
          </w:tcPr>
          <w:p w:rsidR="00403F16" w:rsidRPr="00E34B95" w:rsidRDefault="00403F16" w:rsidP="00D62DA5">
            <w:pPr>
              <w:pStyle w:val="TableParagraph"/>
              <w:ind w:left="1131"/>
            </w:pPr>
            <w:r w:rsidRPr="00E34B95">
              <w:t>-“-</w:t>
            </w:r>
          </w:p>
        </w:tc>
        <w:tc>
          <w:tcPr>
            <w:tcW w:w="993" w:type="dxa"/>
            <w:hideMark/>
          </w:tcPr>
          <w:p w:rsidR="00403F16" w:rsidRPr="00E34B95" w:rsidRDefault="00403F16" w:rsidP="00D62DA5">
            <w:pPr>
              <w:pStyle w:val="TableParagraph"/>
              <w:ind w:left="138" w:right="28"/>
              <w:jc w:val="center"/>
            </w:pPr>
            <w:r w:rsidRPr="00E34B95">
              <w:t>1, 6</w:t>
            </w:r>
          </w:p>
        </w:tc>
      </w:tr>
      <w:tr w:rsidR="00403F16" w:rsidRPr="00E34B95" w:rsidTr="003729FC">
        <w:trPr>
          <w:trHeight w:val="20"/>
          <w:jc w:val="center"/>
        </w:trPr>
        <w:tc>
          <w:tcPr>
            <w:tcW w:w="709" w:type="dxa"/>
          </w:tcPr>
          <w:p w:rsidR="00403F16" w:rsidRPr="00E34B95" w:rsidRDefault="00403F16" w:rsidP="00D62DA5">
            <w:pPr>
              <w:pStyle w:val="TableParagraph"/>
              <w:numPr>
                <w:ilvl w:val="0"/>
                <w:numId w:val="6"/>
              </w:numPr>
              <w:ind w:right="234"/>
            </w:pPr>
          </w:p>
        </w:tc>
        <w:tc>
          <w:tcPr>
            <w:tcW w:w="992" w:type="dxa"/>
            <w:hideMark/>
          </w:tcPr>
          <w:p w:rsidR="00403F16" w:rsidRPr="00E34B95" w:rsidRDefault="00403F16" w:rsidP="00D62DA5">
            <w:pPr>
              <w:pStyle w:val="TableParagraph"/>
              <w:ind w:left="235" w:right="234"/>
              <w:jc w:val="center"/>
            </w:pPr>
            <w:r w:rsidRPr="00E34B95">
              <w:t>01171</w:t>
            </w:r>
          </w:p>
        </w:tc>
        <w:tc>
          <w:tcPr>
            <w:tcW w:w="4071" w:type="dxa"/>
            <w:hideMark/>
          </w:tcPr>
          <w:p w:rsidR="00403F16" w:rsidRPr="00E34B95" w:rsidRDefault="00403F16" w:rsidP="00D62DA5">
            <w:pPr>
              <w:pStyle w:val="TableParagraph"/>
              <w:spacing w:before="161" w:line="235" w:lineRule="auto"/>
              <w:ind w:right="33"/>
            </w:pPr>
            <w:r w:rsidRPr="00E34B95">
              <w:t>Скасування дозволу на застосуванняпрацііноземцівтаосіббезгромадянства</w:t>
            </w:r>
          </w:p>
        </w:tc>
        <w:tc>
          <w:tcPr>
            <w:tcW w:w="2551" w:type="dxa"/>
            <w:hideMark/>
          </w:tcPr>
          <w:p w:rsidR="00403F16" w:rsidRPr="00E34B95" w:rsidRDefault="00403F16" w:rsidP="00D62DA5">
            <w:pPr>
              <w:pStyle w:val="TableParagraph"/>
              <w:ind w:left="1131"/>
            </w:pPr>
            <w:r w:rsidRPr="00E34B95">
              <w:t>-“-</w:t>
            </w:r>
          </w:p>
        </w:tc>
        <w:tc>
          <w:tcPr>
            <w:tcW w:w="993" w:type="dxa"/>
            <w:hideMark/>
          </w:tcPr>
          <w:p w:rsidR="00403F16" w:rsidRPr="00E34B95" w:rsidRDefault="00403F16" w:rsidP="00D62DA5">
            <w:pPr>
              <w:pStyle w:val="TableParagraph"/>
              <w:ind w:left="138" w:right="28"/>
              <w:jc w:val="center"/>
            </w:pPr>
            <w:r w:rsidRPr="00E34B95">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01974</w:t>
            </w:r>
          </w:p>
        </w:tc>
        <w:tc>
          <w:tcPr>
            <w:tcW w:w="4071" w:type="dxa"/>
            <w:hideMark/>
          </w:tcPr>
          <w:p w:rsidR="00403F16" w:rsidRPr="00E34B95" w:rsidRDefault="00403F16" w:rsidP="00D62DA5">
            <w:pPr>
              <w:spacing w:before="167" w:after="167"/>
            </w:pPr>
            <w:r w:rsidRPr="00E34B95">
              <w:rPr>
                <w:sz w:val="22"/>
                <w:szCs w:val="22"/>
              </w:rPr>
              <w:t>Призначення пільги на оплату житла, комунальних послуг</w:t>
            </w:r>
          </w:p>
        </w:tc>
        <w:tc>
          <w:tcPr>
            <w:tcW w:w="2551" w:type="dxa"/>
            <w:hideMark/>
          </w:tcPr>
          <w:p w:rsidR="00403F16" w:rsidRPr="00E34B95" w:rsidRDefault="00403F16" w:rsidP="00D62DA5">
            <w:pPr>
              <w:spacing w:before="167" w:after="167"/>
            </w:pPr>
            <w:r w:rsidRPr="00E34B95">
              <w:rPr>
                <w:sz w:val="22"/>
                <w:szCs w:val="22"/>
              </w:rPr>
              <w:t>Закони України </w:t>
            </w:r>
            <w:hyperlink r:id="rId151" w:tgtFrame="_blank" w:history="1">
              <w:r w:rsidRPr="00E34B95">
                <w:rPr>
                  <w:sz w:val="22"/>
                  <w:szCs w:val="22"/>
                  <w:u w:val="single"/>
                </w:rPr>
                <w:t>“Про статус і соціальний захист громадян, які постраждали внаслідок Чорнобильської катастрофи”</w:t>
              </w:r>
            </w:hyperlink>
            <w:r w:rsidRPr="00E34B95">
              <w:rPr>
                <w:sz w:val="22"/>
                <w:szCs w:val="22"/>
              </w:rPr>
              <w:t>, </w:t>
            </w:r>
            <w:hyperlink r:id="rId152" w:tgtFrame="_blank" w:history="1">
              <w:r w:rsidRPr="00E34B95">
                <w:rPr>
                  <w:sz w:val="22"/>
                  <w:szCs w:val="22"/>
                  <w:u w:val="single"/>
                </w:rPr>
                <w:t>“Про соціальний і правовий захист військовослужбовців та членів їх сімей”</w:t>
              </w:r>
            </w:hyperlink>
            <w:r w:rsidRPr="00E34B95">
              <w:rPr>
                <w:sz w:val="22"/>
                <w:szCs w:val="22"/>
              </w:rPr>
              <w:t>, </w:t>
            </w:r>
            <w:hyperlink r:id="rId153" w:tgtFrame="_blank" w:history="1">
              <w:r w:rsidRPr="00E34B95">
                <w:rPr>
                  <w:sz w:val="22"/>
                  <w:szCs w:val="22"/>
                  <w:u w:val="single"/>
                </w:rPr>
                <w:t>“Про статус ветеранів війни, гарантії їх соціального захисту”</w:t>
              </w:r>
            </w:hyperlink>
            <w:r w:rsidRPr="00E34B95">
              <w:rPr>
                <w:sz w:val="22"/>
                <w:szCs w:val="22"/>
              </w:rPr>
              <w:t>, </w:t>
            </w:r>
            <w:hyperlink r:id="rId154" w:tgtFrame="_blank" w:history="1">
              <w:r w:rsidRPr="00E34B95">
                <w:rPr>
                  <w:sz w:val="22"/>
                  <w:szCs w:val="22"/>
                  <w:u w:val="single"/>
                </w:rPr>
                <w:t>“Про жертви нацистських переслідувань”</w:t>
              </w:r>
            </w:hyperlink>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00243</w:t>
            </w:r>
          </w:p>
        </w:tc>
        <w:tc>
          <w:tcPr>
            <w:tcW w:w="4071" w:type="dxa"/>
            <w:hideMark/>
          </w:tcPr>
          <w:p w:rsidR="00403F16" w:rsidRPr="00E34B95" w:rsidRDefault="00403F16" w:rsidP="00D62DA5">
            <w:pPr>
              <w:spacing w:before="167" w:after="167"/>
            </w:pPr>
            <w:r w:rsidRPr="00E34B95">
              <w:rPr>
                <w:sz w:val="22"/>
                <w:szCs w:val="22"/>
              </w:rPr>
              <w:t>Виплата одноразової матеріальної допомоги особам, які постраждали від торгівлі людьми</w:t>
            </w:r>
          </w:p>
        </w:tc>
        <w:tc>
          <w:tcPr>
            <w:tcW w:w="2551" w:type="dxa"/>
            <w:hideMark/>
          </w:tcPr>
          <w:p w:rsidR="00403F16" w:rsidRPr="00E34B95" w:rsidRDefault="009C32CE" w:rsidP="00D62DA5">
            <w:pPr>
              <w:spacing w:before="167" w:after="167"/>
            </w:pPr>
            <w:hyperlink r:id="rId155" w:tgtFrame="_blank" w:history="1">
              <w:r w:rsidR="00403F16" w:rsidRPr="00E34B95">
                <w:rPr>
                  <w:sz w:val="22"/>
                  <w:szCs w:val="22"/>
                  <w:u w:val="single"/>
                </w:rPr>
                <w:t>Закон України</w:t>
              </w:r>
            </w:hyperlink>
            <w:r w:rsidR="00403F16" w:rsidRPr="00E34B95">
              <w:rPr>
                <w:sz w:val="22"/>
                <w:szCs w:val="22"/>
              </w:rPr>
              <w:t> “Про протидію торгівлі людьми”</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00101</w:t>
            </w:r>
          </w:p>
        </w:tc>
        <w:tc>
          <w:tcPr>
            <w:tcW w:w="4071" w:type="dxa"/>
            <w:hideMark/>
          </w:tcPr>
          <w:p w:rsidR="00403F16" w:rsidRPr="00E34B95" w:rsidRDefault="00403F16" w:rsidP="00D62DA5">
            <w:pPr>
              <w:spacing w:before="167" w:after="167"/>
            </w:pPr>
            <w:r w:rsidRPr="00E34B95">
              <w:rPr>
                <w:sz w:val="22"/>
                <w:szCs w:val="22"/>
              </w:rPr>
              <w:t>Призначення компенсації за догляд фізичній особі, яка надає соціальні послуги з догляду без здійснення підприємницької діяльності на непрофесійній основі</w:t>
            </w:r>
          </w:p>
        </w:tc>
        <w:tc>
          <w:tcPr>
            <w:tcW w:w="2551" w:type="dxa"/>
            <w:hideMark/>
          </w:tcPr>
          <w:p w:rsidR="00403F16" w:rsidRPr="00E34B95" w:rsidRDefault="009C32CE" w:rsidP="00D62DA5">
            <w:pPr>
              <w:spacing w:before="167" w:after="167"/>
            </w:pPr>
            <w:hyperlink r:id="rId156" w:tgtFrame="_blank" w:history="1">
              <w:r w:rsidR="00403F16" w:rsidRPr="00E34B95">
                <w:rPr>
                  <w:sz w:val="22"/>
                  <w:szCs w:val="22"/>
                  <w:u w:val="single"/>
                </w:rPr>
                <w:t>Закон України</w:t>
              </w:r>
            </w:hyperlink>
            <w:r w:rsidR="00403F16" w:rsidRPr="00E34B95">
              <w:rPr>
                <w:sz w:val="22"/>
                <w:szCs w:val="22"/>
              </w:rPr>
              <w:t> “Про соціальні послуги”</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01688</w:t>
            </w:r>
          </w:p>
        </w:tc>
        <w:tc>
          <w:tcPr>
            <w:tcW w:w="4071" w:type="dxa"/>
            <w:hideMark/>
          </w:tcPr>
          <w:p w:rsidR="00403F16" w:rsidRPr="00E34B95" w:rsidRDefault="00403F16" w:rsidP="00D62DA5">
            <w:pPr>
              <w:spacing w:before="167" w:after="167"/>
            </w:pPr>
            <w:r w:rsidRPr="00E34B95">
              <w:rPr>
                <w:sz w:val="22"/>
                <w:szCs w:val="22"/>
              </w:rPr>
              <w:t>Прийняття рішення про виплату грошової компенсації вартості проїзду постраждалих учасників Революції Гідності, ветеранів війни з числа учасників антитерористичної операції/операції Об’єднаних сил, членів їх сімей та членів сімей загиблих (померлих) таких осіб до суб’єктів надання послуг для проходження психологічної реабілітації та назад</w:t>
            </w:r>
          </w:p>
        </w:tc>
        <w:tc>
          <w:tcPr>
            <w:tcW w:w="2551" w:type="dxa"/>
            <w:hideMark/>
          </w:tcPr>
          <w:p w:rsidR="00403F16" w:rsidRPr="00E34B95" w:rsidRDefault="009C32CE" w:rsidP="00D62DA5">
            <w:pPr>
              <w:spacing w:before="167" w:after="167"/>
            </w:pPr>
            <w:hyperlink r:id="rId157" w:tgtFrame="_blank" w:history="1">
              <w:r w:rsidR="00403F16" w:rsidRPr="00E34B95">
                <w:rPr>
                  <w:sz w:val="22"/>
                  <w:szCs w:val="22"/>
                  <w:u w:val="single"/>
                </w:rPr>
                <w:t>Закон України</w:t>
              </w:r>
            </w:hyperlink>
            <w:r w:rsidR="00403F16" w:rsidRPr="00E34B95">
              <w:rPr>
                <w:sz w:val="22"/>
                <w:szCs w:val="22"/>
              </w:rPr>
              <w:t> “Про соціальний і правовий захист військовослужбовців та членів їх сімей”</w:t>
            </w:r>
          </w:p>
        </w:tc>
        <w:tc>
          <w:tcPr>
            <w:tcW w:w="993" w:type="dxa"/>
            <w:hideMark/>
          </w:tcPr>
          <w:p w:rsidR="00403F16" w:rsidRPr="00E34B95" w:rsidRDefault="00403F16" w:rsidP="00D62DA5">
            <w:pPr>
              <w:spacing w:before="167" w:after="167"/>
              <w:jc w:val="center"/>
            </w:pPr>
            <w:r w:rsidRPr="00E34B95">
              <w:rPr>
                <w:sz w:val="22"/>
                <w:szCs w:val="22"/>
              </w:rPr>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00139</w:t>
            </w:r>
          </w:p>
        </w:tc>
        <w:tc>
          <w:tcPr>
            <w:tcW w:w="4071" w:type="dxa"/>
            <w:hideMark/>
          </w:tcPr>
          <w:p w:rsidR="00403F16" w:rsidRPr="00E34B95" w:rsidRDefault="00403F16" w:rsidP="00D62DA5">
            <w:pPr>
              <w:spacing w:before="167" w:after="167"/>
            </w:pPr>
            <w:r w:rsidRPr="00E34B95">
              <w:rPr>
                <w:sz w:val="22"/>
                <w:szCs w:val="22"/>
              </w:rPr>
              <w:t>Прийняття рішення щодо надання соціальних послуг</w:t>
            </w:r>
          </w:p>
        </w:tc>
        <w:tc>
          <w:tcPr>
            <w:tcW w:w="2551" w:type="dxa"/>
            <w:hideMark/>
          </w:tcPr>
          <w:p w:rsidR="00403F16" w:rsidRPr="00E34B95" w:rsidRDefault="009C32CE" w:rsidP="00D62DA5">
            <w:pPr>
              <w:spacing w:before="167" w:after="167"/>
            </w:pPr>
            <w:hyperlink r:id="rId158" w:tgtFrame="_blank" w:history="1">
              <w:r w:rsidR="00403F16" w:rsidRPr="00E34B95">
                <w:rPr>
                  <w:sz w:val="22"/>
                  <w:szCs w:val="22"/>
                  <w:u w:val="single"/>
                </w:rPr>
                <w:t>Закон України</w:t>
              </w:r>
            </w:hyperlink>
            <w:r w:rsidR="00403F16" w:rsidRPr="00E34B95">
              <w:rPr>
                <w:sz w:val="22"/>
                <w:szCs w:val="22"/>
              </w:rPr>
              <w:t> “Про соціальні послуги”</w:t>
            </w:r>
          </w:p>
        </w:tc>
        <w:tc>
          <w:tcPr>
            <w:tcW w:w="993" w:type="dxa"/>
            <w:hideMark/>
          </w:tcPr>
          <w:p w:rsidR="00403F16" w:rsidRPr="00E34B95" w:rsidRDefault="00403F16" w:rsidP="00D62DA5">
            <w:pPr>
              <w:spacing w:before="167" w:after="167"/>
              <w:jc w:val="center"/>
            </w:pPr>
            <w:r w:rsidRPr="00E34B95">
              <w:rPr>
                <w:sz w:val="22"/>
                <w:szCs w:val="22"/>
              </w:rPr>
              <w:t>2, 3, 4</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00155</w:t>
            </w:r>
          </w:p>
        </w:tc>
        <w:tc>
          <w:tcPr>
            <w:tcW w:w="4071" w:type="dxa"/>
            <w:hideMark/>
          </w:tcPr>
          <w:p w:rsidR="00403F16" w:rsidRPr="00E34B95" w:rsidRDefault="00403F16" w:rsidP="00D62DA5">
            <w:pPr>
              <w:spacing w:before="167" w:after="167"/>
            </w:pPr>
            <w:r w:rsidRPr="00E34B95">
              <w:rPr>
                <w:sz w:val="22"/>
                <w:szCs w:val="22"/>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c>
          <w:tcPr>
            <w:tcW w:w="2551" w:type="dxa"/>
            <w:hideMark/>
          </w:tcPr>
          <w:p w:rsidR="00403F16" w:rsidRPr="00E34B95" w:rsidRDefault="009C32CE" w:rsidP="00D62DA5">
            <w:pPr>
              <w:spacing w:before="167" w:after="167"/>
            </w:pPr>
            <w:hyperlink r:id="rId159" w:tgtFrame="_blank" w:history="1">
              <w:r w:rsidR="00403F16" w:rsidRPr="00E34B95">
                <w:rPr>
                  <w:sz w:val="22"/>
                  <w:szCs w:val="22"/>
                  <w:u w:val="single"/>
                </w:rPr>
                <w:t>Закон України</w:t>
              </w:r>
            </w:hyperlink>
            <w:r w:rsidR="00403F16" w:rsidRPr="00E34B95">
              <w:rPr>
                <w:sz w:val="22"/>
                <w:szCs w:val="22"/>
              </w:rPr>
              <w:t> “Про житлово-комунальні послуги”</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02025</w:t>
            </w:r>
          </w:p>
        </w:tc>
        <w:tc>
          <w:tcPr>
            <w:tcW w:w="4071" w:type="dxa"/>
            <w:hideMark/>
          </w:tcPr>
          <w:p w:rsidR="00403F16" w:rsidRPr="00E34B95" w:rsidRDefault="00403F16" w:rsidP="00D62DA5">
            <w:pPr>
              <w:spacing w:before="167" w:after="167"/>
            </w:pPr>
            <w:r w:rsidRPr="00E34B95">
              <w:rPr>
                <w:sz w:val="22"/>
                <w:szCs w:val="22"/>
              </w:rPr>
              <w:t>Продовження виплати тимчасової державної соціальної допомоги непрацюючій особі, яка досягла загального пенсійного віку, але не набула права на пенсійну виплату</w:t>
            </w:r>
          </w:p>
        </w:tc>
        <w:tc>
          <w:tcPr>
            <w:tcW w:w="2551" w:type="dxa"/>
            <w:hideMark/>
          </w:tcPr>
          <w:p w:rsidR="00403F16" w:rsidRPr="00E34B95" w:rsidRDefault="009C32CE" w:rsidP="00D62DA5">
            <w:pPr>
              <w:spacing w:before="167" w:after="167"/>
            </w:pPr>
            <w:hyperlink r:id="rId160" w:anchor="n797" w:tgtFrame="_blank" w:history="1">
              <w:r w:rsidR="00403F16" w:rsidRPr="00E34B95">
                <w:rPr>
                  <w:sz w:val="22"/>
                  <w:szCs w:val="22"/>
                  <w:u w:val="single"/>
                </w:rPr>
                <w:t>пункт 5</w:t>
              </w:r>
            </w:hyperlink>
            <w:r w:rsidR="00403F16" w:rsidRPr="00E34B95">
              <w:rPr>
                <w:sz w:val="22"/>
                <w:szCs w:val="22"/>
              </w:rPr>
              <w:t> розділу II “Прикінцеві та перехідні положення” Закону України від 3 жовтня 2017 р. № 2148-VIII “Про внесення змін до деяких законодавчих актів України щодо підвищення пенсій”</w:t>
            </w:r>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00157</w:t>
            </w:r>
          </w:p>
        </w:tc>
        <w:tc>
          <w:tcPr>
            <w:tcW w:w="4071" w:type="dxa"/>
            <w:hideMark/>
          </w:tcPr>
          <w:p w:rsidR="00403F16" w:rsidRPr="00E34B95" w:rsidRDefault="00403F16" w:rsidP="00D62DA5">
            <w:pPr>
              <w:spacing w:before="167" w:after="167"/>
            </w:pPr>
            <w:r w:rsidRPr="00E34B95">
              <w:rPr>
                <w:sz w:val="22"/>
                <w:szCs w:val="22"/>
              </w:rPr>
              <w:t>Призначення пільги на придбання палива, у тому числі рідкого, скрапленого балонного газу для побутових потреб</w:t>
            </w:r>
          </w:p>
        </w:tc>
        <w:tc>
          <w:tcPr>
            <w:tcW w:w="2551" w:type="dxa"/>
            <w:hideMark/>
          </w:tcPr>
          <w:p w:rsidR="00403F16" w:rsidRPr="00E34B95" w:rsidRDefault="00403F16" w:rsidP="00D62DA5">
            <w:pPr>
              <w:spacing w:before="167" w:after="167"/>
            </w:pPr>
            <w:r w:rsidRPr="00E34B95">
              <w:rPr>
                <w:sz w:val="22"/>
                <w:szCs w:val="22"/>
              </w:rPr>
              <w:t>Закони України </w:t>
            </w:r>
            <w:hyperlink r:id="rId161" w:tgtFrame="_blank" w:history="1">
              <w:r w:rsidRPr="00E34B95">
                <w:rPr>
                  <w:sz w:val="22"/>
                  <w:szCs w:val="22"/>
                  <w:u w:val="single"/>
                </w:rPr>
                <w:t>“Про статус ветеранів війни, гарантії їх соціального захисту”</w:t>
              </w:r>
            </w:hyperlink>
            <w:r w:rsidRPr="00E34B95">
              <w:rPr>
                <w:sz w:val="22"/>
                <w:szCs w:val="22"/>
              </w:rPr>
              <w:t>, </w:t>
            </w:r>
            <w:hyperlink r:id="rId162" w:tgtFrame="_blank" w:history="1">
              <w:r w:rsidRPr="00E34B95">
                <w:rPr>
                  <w:sz w:val="22"/>
                  <w:szCs w:val="22"/>
                  <w:u w:val="single"/>
                </w:rPr>
                <w:t>“Про жертви нацистських переслідувань”</w:t>
              </w:r>
            </w:hyperlink>
            <w:r w:rsidRPr="00E34B95">
              <w:rPr>
                <w:sz w:val="22"/>
                <w:szCs w:val="22"/>
              </w:rPr>
              <w:t>, </w:t>
            </w:r>
            <w:hyperlink r:id="rId163" w:tgtFrame="_blank" w:history="1">
              <w:r w:rsidRPr="00E34B95">
                <w:rPr>
                  <w:sz w:val="22"/>
                  <w:szCs w:val="22"/>
                  <w:u w:val="single"/>
                </w:rPr>
                <w:t>“Про статус і соціальний захист громадян, які постраждали внаслідок Чорнобильської катастрофи”</w:t>
              </w:r>
            </w:hyperlink>
            <w:r w:rsidRPr="00E34B95">
              <w:rPr>
                <w:sz w:val="22"/>
                <w:szCs w:val="22"/>
              </w:rPr>
              <w:t>, </w:t>
            </w:r>
            <w:hyperlink r:id="rId164" w:tgtFrame="_blank" w:history="1">
              <w:r w:rsidRPr="00E34B95">
                <w:rPr>
                  <w:sz w:val="22"/>
                  <w:szCs w:val="22"/>
                  <w:u w:val="single"/>
                </w:rPr>
                <w:t>“Про охорону дитинства”</w:t>
              </w:r>
            </w:hyperlink>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01995</w:t>
            </w:r>
          </w:p>
        </w:tc>
        <w:tc>
          <w:tcPr>
            <w:tcW w:w="4071" w:type="dxa"/>
            <w:hideMark/>
          </w:tcPr>
          <w:p w:rsidR="00403F16" w:rsidRPr="00E34B95" w:rsidRDefault="00403F16" w:rsidP="00D62DA5">
            <w:pPr>
              <w:spacing w:before="167" w:after="167"/>
            </w:pPr>
            <w:r w:rsidRPr="00E34B95">
              <w:rPr>
                <w:sz w:val="22"/>
                <w:szCs w:val="22"/>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p>
        </w:tc>
        <w:tc>
          <w:tcPr>
            <w:tcW w:w="2551" w:type="dxa"/>
            <w:hideMark/>
          </w:tcPr>
          <w:p w:rsidR="00403F16" w:rsidRPr="00E34B95" w:rsidRDefault="009C32CE" w:rsidP="00D62DA5">
            <w:pPr>
              <w:spacing w:before="167" w:after="167"/>
            </w:pPr>
            <w:hyperlink r:id="rId165" w:tgtFrame="_blank" w:history="1">
              <w:r w:rsidR="00403F16" w:rsidRPr="00E34B95">
                <w:rPr>
                  <w:sz w:val="22"/>
                  <w:szCs w:val="22"/>
                  <w:u w:val="single"/>
                </w:rPr>
                <w:t>Закон України</w:t>
              </w:r>
            </w:hyperlink>
            <w:r w:rsidR="00403F16" w:rsidRPr="00E34B95">
              <w:rPr>
                <w:sz w:val="22"/>
                <w:szCs w:val="22"/>
              </w:rPr>
              <w:t> “Про соціальні послуги”</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01997</w:t>
            </w:r>
          </w:p>
        </w:tc>
        <w:tc>
          <w:tcPr>
            <w:tcW w:w="4071" w:type="dxa"/>
            <w:hideMark/>
          </w:tcPr>
          <w:p w:rsidR="00403F16" w:rsidRPr="00E34B95" w:rsidRDefault="00403F16" w:rsidP="00D62DA5">
            <w:pPr>
              <w:spacing w:before="167" w:after="167"/>
            </w:pPr>
            <w:r w:rsidRPr="00E34B95">
              <w:rPr>
                <w:sz w:val="22"/>
                <w:szCs w:val="22"/>
              </w:rPr>
              <w:t xml:space="preserve">Видача рішення про направлення на комплексну реабілітацію (абілітацію) осіб з інвалідністю, дітей з інвалідністю, дітей віком до трьох років (включно), які </w:t>
            </w:r>
            <w:r w:rsidRPr="00E34B95">
              <w:rPr>
                <w:sz w:val="22"/>
                <w:szCs w:val="22"/>
              </w:rPr>
              <w:lastRenderedPageBreak/>
              <w:t>належать до групи ризику щодо отримання інвалідності, до реабілітаційної установи</w:t>
            </w:r>
          </w:p>
        </w:tc>
        <w:tc>
          <w:tcPr>
            <w:tcW w:w="2551" w:type="dxa"/>
            <w:hideMark/>
          </w:tcPr>
          <w:p w:rsidR="00403F16" w:rsidRPr="00E34B95" w:rsidRDefault="009C32CE" w:rsidP="00D62DA5">
            <w:pPr>
              <w:spacing w:before="167" w:after="167"/>
            </w:pPr>
            <w:hyperlink r:id="rId166" w:tgtFrame="_blank" w:history="1">
              <w:r w:rsidR="00403F16" w:rsidRPr="00E34B95">
                <w:rPr>
                  <w:sz w:val="22"/>
                  <w:szCs w:val="22"/>
                  <w:u w:val="single"/>
                </w:rPr>
                <w:t>Закон України</w:t>
              </w:r>
            </w:hyperlink>
            <w:r w:rsidR="00403F16" w:rsidRPr="00E34B95">
              <w:rPr>
                <w:sz w:val="22"/>
                <w:szCs w:val="22"/>
              </w:rPr>
              <w:t> “Про реабілітацію осіб з інвалідністю в Україні”</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01996</w:t>
            </w:r>
          </w:p>
        </w:tc>
        <w:tc>
          <w:tcPr>
            <w:tcW w:w="4071" w:type="dxa"/>
            <w:hideMark/>
          </w:tcPr>
          <w:p w:rsidR="00403F16" w:rsidRPr="00E34B95" w:rsidRDefault="00403F16" w:rsidP="00D62DA5">
            <w:pPr>
              <w:spacing w:before="167" w:after="167"/>
            </w:pPr>
            <w:r w:rsidRPr="00E34B95">
              <w:rPr>
                <w:sz w:val="22"/>
                <w:szCs w:val="22"/>
              </w:rPr>
              <w:t>Забезпечення направлення до реабілітаційної установи для надання реабілітаційних послуг дітям з інвалідністю за програмою “Реабілітація дітей з інвалідністю”</w:t>
            </w:r>
          </w:p>
        </w:tc>
        <w:tc>
          <w:tcPr>
            <w:tcW w:w="2551" w:type="dxa"/>
            <w:hideMark/>
          </w:tcPr>
          <w:p w:rsidR="00403F16" w:rsidRPr="00E34B95" w:rsidRDefault="00403F16" w:rsidP="00D62DA5">
            <w:pPr>
              <w:spacing w:before="167" w:after="167"/>
            </w:pPr>
            <w:r w:rsidRPr="00E34B95">
              <w:rPr>
                <w:sz w:val="22"/>
                <w:szCs w:val="22"/>
              </w:rPr>
              <w:t>Закон України про Державний бюджет на відповідний рік, </w:t>
            </w:r>
            <w:hyperlink r:id="rId167" w:tgtFrame="_blank" w:history="1">
              <w:r w:rsidRPr="00E34B95">
                <w:rPr>
                  <w:sz w:val="22"/>
                  <w:szCs w:val="22"/>
                  <w:u w:val="single"/>
                </w:rPr>
                <w:t>Закон України</w:t>
              </w:r>
            </w:hyperlink>
            <w:r w:rsidRPr="00E34B95">
              <w:rPr>
                <w:sz w:val="22"/>
                <w:szCs w:val="22"/>
              </w:rPr>
              <w:t> “Про реабілітацію осіб з інвалідністю в Україні”</w:t>
            </w:r>
          </w:p>
        </w:tc>
        <w:tc>
          <w:tcPr>
            <w:tcW w:w="993" w:type="dxa"/>
            <w:hideMark/>
          </w:tcPr>
          <w:p w:rsidR="00403F16" w:rsidRPr="00E34B95" w:rsidRDefault="00403F16" w:rsidP="00D62DA5">
            <w:pPr>
              <w:spacing w:before="167" w:after="167"/>
              <w:jc w:val="center"/>
            </w:pPr>
            <w:r w:rsidRPr="00E34B95">
              <w:rPr>
                <w:sz w:val="22"/>
                <w:szCs w:val="22"/>
              </w:rPr>
              <w:t>1, 6</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01253</w:t>
            </w:r>
          </w:p>
        </w:tc>
        <w:tc>
          <w:tcPr>
            <w:tcW w:w="4071" w:type="dxa"/>
            <w:hideMark/>
          </w:tcPr>
          <w:p w:rsidR="00403F16" w:rsidRPr="00E34B95" w:rsidRDefault="00403F16" w:rsidP="00D62DA5">
            <w:pPr>
              <w:spacing w:before="167" w:after="167"/>
            </w:pPr>
            <w:r w:rsidRPr="00E34B95">
              <w:rPr>
                <w:sz w:val="22"/>
                <w:szCs w:val="22"/>
              </w:rPr>
              <w:t>Присвоєння спортивних розрядів спортсменам: “Кандидат у майстри спорту України” та I спортивний розряд</w:t>
            </w:r>
          </w:p>
        </w:tc>
        <w:tc>
          <w:tcPr>
            <w:tcW w:w="2551" w:type="dxa"/>
            <w:hideMark/>
          </w:tcPr>
          <w:p w:rsidR="00403F16" w:rsidRPr="00E34B95" w:rsidRDefault="009C32CE" w:rsidP="00D62DA5">
            <w:pPr>
              <w:spacing w:before="167" w:after="167"/>
            </w:pPr>
            <w:hyperlink r:id="rId168" w:tgtFrame="_blank" w:history="1">
              <w:r w:rsidR="00403F16" w:rsidRPr="00E34B95">
                <w:rPr>
                  <w:sz w:val="22"/>
                  <w:szCs w:val="22"/>
                  <w:u w:val="single"/>
                </w:rPr>
                <w:t>Закон України</w:t>
              </w:r>
            </w:hyperlink>
            <w:r w:rsidR="00403F16" w:rsidRPr="00E34B95">
              <w:rPr>
                <w:sz w:val="22"/>
                <w:szCs w:val="22"/>
              </w:rPr>
              <w:t> “Про фізичну культуру і спорт”</w:t>
            </w:r>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01252</w:t>
            </w:r>
          </w:p>
        </w:tc>
        <w:tc>
          <w:tcPr>
            <w:tcW w:w="4071" w:type="dxa"/>
            <w:hideMark/>
          </w:tcPr>
          <w:p w:rsidR="00403F16" w:rsidRPr="00E34B95" w:rsidRDefault="00403F16" w:rsidP="00D62DA5">
            <w:pPr>
              <w:spacing w:before="167" w:after="167"/>
            </w:pPr>
            <w:r w:rsidRPr="00E34B95">
              <w:rPr>
                <w:sz w:val="22"/>
                <w:szCs w:val="22"/>
              </w:rPr>
              <w:t>Присвоєння спортивних розрядів спортсменам: II та III спортивний розряд</w:t>
            </w:r>
          </w:p>
        </w:tc>
        <w:tc>
          <w:tcPr>
            <w:tcW w:w="2551" w:type="dxa"/>
            <w:hideMark/>
          </w:tcPr>
          <w:p w:rsidR="00403F16" w:rsidRPr="00E34B95" w:rsidRDefault="009C32CE" w:rsidP="00D62DA5">
            <w:pPr>
              <w:spacing w:before="167" w:after="167"/>
            </w:pPr>
            <w:hyperlink r:id="rId169" w:tgtFrame="_blank" w:history="1">
              <w:r w:rsidR="00403F16" w:rsidRPr="00E34B95">
                <w:rPr>
                  <w:sz w:val="22"/>
                  <w:szCs w:val="22"/>
                  <w:u w:val="single"/>
                </w:rPr>
                <w:t>Закон України</w:t>
              </w:r>
            </w:hyperlink>
            <w:r w:rsidR="00403F16" w:rsidRPr="00E34B95">
              <w:rPr>
                <w:sz w:val="22"/>
                <w:szCs w:val="22"/>
              </w:rPr>
              <w:t> “Про фізичну культуру і спорт”</w:t>
            </w:r>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hideMark/>
          </w:tcPr>
          <w:p w:rsidR="00403F16" w:rsidRPr="00E34B95" w:rsidRDefault="00403F16" w:rsidP="00D62DA5">
            <w:pPr>
              <w:spacing w:before="167" w:after="167"/>
              <w:jc w:val="center"/>
            </w:pPr>
            <w:r w:rsidRPr="00E34B95">
              <w:rPr>
                <w:sz w:val="22"/>
                <w:szCs w:val="22"/>
              </w:rPr>
              <w:t>01454</w:t>
            </w:r>
          </w:p>
        </w:tc>
        <w:tc>
          <w:tcPr>
            <w:tcW w:w="4071" w:type="dxa"/>
            <w:hideMark/>
          </w:tcPr>
          <w:p w:rsidR="00403F16" w:rsidRPr="00E34B95" w:rsidRDefault="00403F16" w:rsidP="00D62DA5">
            <w:pPr>
              <w:spacing w:before="167" w:after="167"/>
            </w:pPr>
            <w:r w:rsidRPr="00E34B95">
              <w:rPr>
                <w:sz w:val="22"/>
                <w:szCs w:val="22"/>
              </w:rPr>
              <w:t>Реєстрація пасіки</w:t>
            </w:r>
          </w:p>
        </w:tc>
        <w:tc>
          <w:tcPr>
            <w:tcW w:w="2551" w:type="dxa"/>
            <w:hideMark/>
          </w:tcPr>
          <w:p w:rsidR="00403F16" w:rsidRPr="00E34B95" w:rsidRDefault="009C32CE" w:rsidP="00D62DA5">
            <w:pPr>
              <w:spacing w:before="167" w:after="167"/>
            </w:pPr>
            <w:hyperlink r:id="rId170" w:tgtFrame="_blank" w:history="1">
              <w:r w:rsidR="00403F16" w:rsidRPr="00E34B95">
                <w:rPr>
                  <w:sz w:val="22"/>
                  <w:szCs w:val="22"/>
                  <w:u w:val="single"/>
                </w:rPr>
                <w:t>Закон України</w:t>
              </w:r>
            </w:hyperlink>
            <w:r w:rsidR="00403F16" w:rsidRPr="00E34B95">
              <w:rPr>
                <w:sz w:val="22"/>
                <w:szCs w:val="22"/>
              </w:rPr>
              <w:t> “Про бджільництво”</w:t>
            </w:r>
          </w:p>
        </w:tc>
        <w:tc>
          <w:tcPr>
            <w:tcW w:w="993" w:type="dxa"/>
            <w:hideMark/>
          </w:tcPr>
          <w:p w:rsidR="00403F16" w:rsidRPr="00E34B95" w:rsidRDefault="00403F16" w:rsidP="00D62DA5">
            <w:pPr>
              <w:spacing w:before="167" w:after="167"/>
              <w:jc w:val="center"/>
            </w:pPr>
            <w:r w:rsidRPr="00E34B95">
              <w:rPr>
                <w:sz w:val="22"/>
                <w:szCs w:val="22"/>
              </w:rPr>
              <w:t>1</w:t>
            </w:r>
          </w:p>
        </w:tc>
      </w:tr>
      <w:tr w:rsidR="00403F16" w:rsidRPr="00E34B95" w:rsidTr="003729FC">
        <w:trPr>
          <w:trHeight w:val="20"/>
          <w:jc w:val="center"/>
        </w:trPr>
        <w:tc>
          <w:tcPr>
            <w:tcW w:w="709" w:type="dxa"/>
          </w:tcPr>
          <w:p w:rsidR="00403F16" w:rsidRPr="00E34B95" w:rsidRDefault="00403F16" w:rsidP="00D62DA5">
            <w:pPr>
              <w:pStyle w:val="a3"/>
              <w:numPr>
                <w:ilvl w:val="0"/>
                <w:numId w:val="6"/>
              </w:numPr>
              <w:spacing w:before="167" w:after="167"/>
            </w:pPr>
          </w:p>
        </w:tc>
        <w:tc>
          <w:tcPr>
            <w:tcW w:w="992" w:type="dxa"/>
          </w:tcPr>
          <w:p w:rsidR="00403F16" w:rsidRPr="00E34B95" w:rsidRDefault="00403F16" w:rsidP="00D62DA5">
            <w:pPr>
              <w:spacing w:before="167" w:after="167"/>
              <w:jc w:val="center"/>
              <w:rPr>
                <w:lang w:val="uk-UA"/>
              </w:rPr>
            </w:pPr>
            <w:r w:rsidRPr="00E34B95">
              <w:rPr>
                <w:sz w:val="22"/>
                <w:szCs w:val="22"/>
                <w:lang w:val="uk-UA"/>
              </w:rPr>
              <w:t>-----</w:t>
            </w:r>
          </w:p>
        </w:tc>
        <w:tc>
          <w:tcPr>
            <w:tcW w:w="4071" w:type="dxa"/>
          </w:tcPr>
          <w:p w:rsidR="00403F16" w:rsidRPr="00E34B95" w:rsidRDefault="00403F16" w:rsidP="009E3F24">
            <w:pPr>
              <w:spacing w:before="167" w:after="167"/>
              <w:jc w:val="both"/>
              <w:rPr>
                <w:lang w:val="uk-UA"/>
              </w:rPr>
            </w:pPr>
            <w:r w:rsidRPr="00E34B95">
              <w:rPr>
                <w:sz w:val="22"/>
                <w:szCs w:val="22"/>
                <w:lang w:val="uk-UA"/>
              </w:rPr>
              <w:t>Видача довідок різного характеру</w:t>
            </w:r>
          </w:p>
        </w:tc>
        <w:tc>
          <w:tcPr>
            <w:tcW w:w="2551" w:type="dxa"/>
          </w:tcPr>
          <w:p w:rsidR="00403F16" w:rsidRPr="00E34B95" w:rsidRDefault="00403F16" w:rsidP="009E3F24">
            <w:pPr>
              <w:spacing w:before="167" w:after="167"/>
              <w:jc w:val="center"/>
              <w:rPr>
                <w:lang w:val="uk-UA"/>
              </w:rPr>
            </w:pPr>
            <w:r w:rsidRPr="00E34B95">
              <w:rPr>
                <w:sz w:val="22"/>
                <w:szCs w:val="22"/>
                <w:lang w:val="uk-UA"/>
              </w:rPr>
              <w:t>-------------------</w:t>
            </w:r>
          </w:p>
        </w:tc>
        <w:tc>
          <w:tcPr>
            <w:tcW w:w="993" w:type="dxa"/>
          </w:tcPr>
          <w:p w:rsidR="00403F16" w:rsidRPr="00E34B95" w:rsidRDefault="00403F16" w:rsidP="00D62DA5">
            <w:pPr>
              <w:spacing w:before="167" w:after="167"/>
              <w:jc w:val="center"/>
              <w:rPr>
                <w:lang w:val="uk-UA"/>
              </w:rPr>
            </w:pPr>
            <w:r w:rsidRPr="00E34B95">
              <w:rPr>
                <w:sz w:val="22"/>
                <w:szCs w:val="22"/>
                <w:lang w:val="uk-UA"/>
              </w:rPr>
              <w:t>1,6</w:t>
            </w:r>
          </w:p>
        </w:tc>
      </w:tr>
    </w:tbl>
    <w:p w:rsidR="00FB41FD" w:rsidRPr="00F96F5B" w:rsidRDefault="00FB41FD">
      <w:pPr>
        <w:rPr>
          <w:sz w:val="28"/>
          <w:szCs w:val="28"/>
          <w:lang w:val="uk-UA"/>
        </w:rPr>
      </w:pPr>
    </w:p>
    <w:p w:rsidR="00770D38" w:rsidRDefault="00770D38">
      <w:pPr>
        <w:rPr>
          <w:lang w:val="uk-UA"/>
        </w:rPr>
      </w:pPr>
    </w:p>
    <w:p w:rsidR="003729FC" w:rsidRDefault="003729FC">
      <w:pPr>
        <w:rPr>
          <w:lang w:val="uk-UA"/>
        </w:rPr>
      </w:pPr>
    </w:p>
    <w:p w:rsidR="00770D38" w:rsidRPr="003729FC" w:rsidRDefault="00C76624">
      <w:pPr>
        <w:rPr>
          <w:sz w:val="28"/>
          <w:szCs w:val="28"/>
          <w:lang w:val="uk-UA"/>
        </w:rPr>
      </w:pPr>
      <w:r w:rsidRPr="003729FC">
        <w:rPr>
          <w:sz w:val="28"/>
          <w:szCs w:val="28"/>
          <w:lang w:val="uk-UA"/>
        </w:rPr>
        <w:t xml:space="preserve">Секретар міської ради </w:t>
      </w:r>
      <w:r w:rsidRPr="003729FC">
        <w:rPr>
          <w:sz w:val="28"/>
          <w:szCs w:val="28"/>
          <w:lang w:val="uk-UA"/>
        </w:rPr>
        <w:tab/>
      </w:r>
      <w:r w:rsidRPr="003729FC">
        <w:rPr>
          <w:sz w:val="28"/>
          <w:szCs w:val="28"/>
          <w:lang w:val="uk-UA"/>
        </w:rPr>
        <w:tab/>
      </w:r>
      <w:r w:rsidRPr="003729FC">
        <w:rPr>
          <w:sz w:val="28"/>
          <w:szCs w:val="28"/>
          <w:lang w:val="uk-UA"/>
        </w:rPr>
        <w:tab/>
      </w:r>
      <w:r w:rsidRPr="003729FC">
        <w:rPr>
          <w:sz w:val="28"/>
          <w:szCs w:val="28"/>
          <w:lang w:val="uk-UA"/>
        </w:rPr>
        <w:tab/>
      </w:r>
      <w:r w:rsidRPr="003729FC">
        <w:rPr>
          <w:sz w:val="28"/>
          <w:szCs w:val="28"/>
          <w:lang w:val="uk-UA"/>
        </w:rPr>
        <w:tab/>
      </w:r>
      <w:r w:rsidR="003729FC">
        <w:rPr>
          <w:sz w:val="28"/>
          <w:szCs w:val="28"/>
          <w:lang w:val="uk-UA"/>
        </w:rPr>
        <w:tab/>
      </w:r>
      <w:r w:rsidR="003729FC">
        <w:rPr>
          <w:sz w:val="28"/>
          <w:szCs w:val="28"/>
          <w:lang w:val="uk-UA"/>
        </w:rPr>
        <w:tab/>
      </w:r>
      <w:r w:rsidRPr="003729FC">
        <w:rPr>
          <w:sz w:val="28"/>
          <w:szCs w:val="28"/>
          <w:lang w:val="uk-UA"/>
        </w:rPr>
        <w:t>Христина Сорока</w:t>
      </w:r>
    </w:p>
    <w:sectPr w:rsidR="00770D38" w:rsidRPr="003729FC" w:rsidSect="003729FC">
      <w:headerReference w:type="default" r:id="rId171"/>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2CE" w:rsidRDefault="009C32CE" w:rsidP="003729FC">
      <w:r>
        <w:separator/>
      </w:r>
    </w:p>
  </w:endnote>
  <w:endnote w:type="continuationSeparator" w:id="0">
    <w:p w:rsidR="009C32CE" w:rsidRDefault="009C32CE" w:rsidP="00372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2CE" w:rsidRDefault="009C32CE" w:rsidP="003729FC">
      <w:r>
        <w:separator/>
      </w:r>
    </w:p>
  </w:footnote>
  <w:footnote w:type="continuationSeparator" w:id="0">
    <w:p w:rsidR="009C32CE" w:rsidRDefault="009C32CE" w:rsidP="003729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396724"/>
      <w:docPartObj>
        <w:docPartGallery w:val="Page Numbers (Top of Page)"/>
        <w:docPartUnique/>
      </w:docPartObj>
    </w:sdtPr>
    <w:sdtEndPr/>
    <w:sdtContent>
      <w:p w:rsidR="003729FC" w:rsidRDefault="003729FC">
        <w:pPr>
          <w:pStyle w:val="a8"/>
          <w:jc w:val="center"/>
        </w:pPr>
        <w:r>
          <w:fldChar w:fldCharType="begin"/>
        </w:r>
        <w:r>
          <w:instrText>PAGE   \* MERGEFORMAT</w:instrText>
        </w:r>
        <w:r>
          <w:fldChar w:fldCharType="separate"/>
        </w:r>
        <w:r w:rsidR="001D2B57">
          <w:rPr>
            <w:noProof/>
          </w:rPr>
          <w:t>2</w:t>
        </w:r>
        <w:r>
          <w:fldChar w:fldCharType="end"/>
        </w:r>
      </w:p>
    </w:sdtContent>
  </w:sdt>
  <w:p w:rsidR="003729FC" w:rsidRDefault="003729FC">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40464"/>
    <w:multiLevelType w:val="hybridMultilevel"/>
    <w:tmpl w:val="4256697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62206A9"/>
    <w:multiLevelType w:val="hybridMultilevel"/>
    <w:tmpl w:val="7304CD06"/>
    <w:lvl w:ilvl="0" w:tplc="EFFE6CAC">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0E42AC7"/>
    <w:multiLevelType w:val="hybridMultilevel"/>
    <w:tmpl w:val="9AFE989C"/>
    <w:lvl w:ilvl="0" w:tplc="CB2E1B6C">
      <w:start w:val="1"/>
      <w:numFmt w:val="decimal"/>
      <w:lvlText w:val="%1."/>
      <w:lvlJc w:val="center"/>
      <w:pPr>
        <w:ind w:left="643"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6A16227"/>
    <w:multiLevelType w:val="hybridMultilevel"/>
    <w:tmpl w:val="1A1E6552"/>
    <w:lvl w:ilvl="0" w:tplc="0422000F">
      <w:start w:val="1"/>
      <w:numFmt w:val="decimal"/>
      <w:lvlText w:val="%1."/>
      <w:lvlJc w:val="left"/>
      <w:pPr>
        <w:ind w:left="360" w:hanging="360"/>
      </w:pPr>
      <w:rPr>
        <w:color w:val="auto"/>
      </w:rPr>
    </w:lvl>
    <w:lvl w:ilvl="1" w:tplc="38CAE58E">
      <w:numFmt w:val="bullet"/>
      <w:lvlText w:val="-"/>
      <w:lvlJc w:val="left"/>
      <w:pPr>
        <w:ind w:left="386" w:hanging="37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7A6C4778"/>
    <w:multiLevelType w:val="hybridMultilevel"/>
    <w:tmpl w:val="15223DA2"/>
    <w:lvl w:ilvl="0" w:tplc="0CDE0544">
      <w:start w:val="1"/>
      <w:numFmt w:val="decimal"/>
      <w:lvlText w:val="%1"/>
      <w:lvlJc w:val="center"/>
      <w:pPr>
        <w:ind w:left="1080" w:hanging="360"/>
      </w:pPr>
      <w:rPr>
        <w:rFonts w:asciiTheme="minorHAnsi" w:hAnsiTheme="minorHAnsi" w:hint="default"/>
        <w:b w:val="0"/>
        <w:i w:val="0"/>
        <w:caps/>
        <w:strike w:val="0"/>
        <w:dstrike w:val="0"/>
        <w:outline/>
        <w:shadow w:val="0"/>
        <w:emboss w:val="0"/>
        <w:imprint w:val="0"/>
        <w:vanish w:val="0"/>
        <w:sz w:val="18"/>
        <w:vertAlign w:val="baseline"/>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7D916518"/>
    <w:multiLevelType w:val="hybridMultilevel"/>
    <w:tmpl w:val="4860D6C0"/>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53640"/>
    <w:rsid w:val="000072FB"/>
    <w:rsid w:val="00056115"/>
    <w:rsid w:val="000D702C"/>
    <w:rsid w:val="000F07BE"/>
    <w:rsid w:val="0013345C"/>
    <w:rsid w:val="0017055F"/>
    <w:rsid w:val="001C5EC0"/>
    <w:rsid w:val="001D2B57"/>
    <w:rsid w:val="00221B83"/>
    <w:rsid w:val="00233AF1"/>
    <w:rsid w:val="00292F88"/>
    <w:rsid w:val="002C440A"/>
    <w:rsid w:val="00307C29"/>
    <w:rsid w:val="00332CB3"/>
    <w:rsid w:val="00360AE6"/>
    <w:rsid w:val="003729FC"/>
    <w:rsid w:val="00391BD7"/>
    <w:rsid w:val="003E70EA"/>
    <w:rsid w:val="00403F16"/>
    <w:rsid w:val="00431B47"/>
    <w:rsid w:val="00465E95"/>
    <w:rsid w:val="00594E19"/>
    <w:rsid w:val="0072400A"/>
    <w:rsid w:val="00745B84"/>
    <w:rsid w:val="00770D38"/>
    <w:rsid w:val="007F5337"/>
    <w:rsid w:val="007F7E80"/>
    <w:rsid w:val="007F7F3A"/>
    <w:rsid w:val="0081519A"/>
    <w:rsid w:val="008530CF"/>
    <w:rsid w:val="00864A66"/>
    <w:rsid w:val="00867FD9"/>
    <w:rsid w:val="008745E5"/>
    <w:rsid w:val="00953640"/>
    <w:rsid w:val="00953F59"/>
    <w:rsid w:val="009758A7"/>
    <w:rsid w:val="009C32CE"/>
    <w:rsid w:val="009E3F24"/>
    <w:rsid w:val="00A47D35"/>
    <w:rsid w:val="00A828F1"/>
    <w:rsid w:val="00B01399"/>
    <w:rsid w:val="00B15EC0"/>
    <w:rsid w:val="00B203A3"/>
    <w:rsid w:val="00B71B6C"/>
    <w:rsid w:val="00BA0D99"/>
    <w:rsid w:val="00BB6075"/>
    <w:rsid w:val="00C34499"/>
    <w:rsid w:val="00C546C1"/>
    <w:rsid w:val="00C76624"/>
    <w:rsid w:val="00C838E7"/>
    <w:rsid w:val="00CA584D"/>
    <w:rsid w:val="00D01C7B"/>
    <w:rsid w:val="00D1106F"/>
    <w:rsid w:val="00D32C17"/>
    <w:rsid w:val="00D36257"/>
    <w:rsid w:val="00D47D28"/>
    <w:rsid w:val="00D62DA5"/>
    <w:rsid w:val="00D733DC"/>
    <w:rsid w:val="00DA18F9"/>
    <w:rsid w:val="00DE3604"/>
    <w:rsid w:val="00DF758D"/>
    <w:rsid w:val="00E34B95"/>
    <w:rsid w:val="00ED5621"/>
    <w:rsid w:val="00F96F5B"/>
    <w:rsid w:val="00FB41FD"/>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340BD10"/>
  <w15:docId w15:val="{62A4B54D-AF77-4A7F-8810-960672C23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640"/>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01C7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C76624"/>
    <w:pPr>
      <w:keepNext/>
      <w:widowControl w:val="0"/>
      <w:suppressAutoHyphens/>
      <w:spacing w:before="240" w:after="60"/>
      <w:outlineLvl w:val="3"/>
    </w:pPr>
    <w:rPr>
      <w:rFonts w:ascii="Calibri" w:hAnsi="Calibri" w:cs="Mangal"/>
      <w:b/>
      <w:bCs/>
      <w:kern w:val="1"/>
      <w:sz w:val="28"/>
      <w:szCs w:val="25"/>
      <w:lang w:val="uk-UA" w:eastAsia="hi-IN" w:bidi="hi-IN"/>
    </w:rPr>
  </w:style>
  <w:style w:type="paragraph" w:styleId="5">
    <w:name w:val="heading 5"/>
    <w:basedOn w:val="a"/>
    <w:next w:val="a"/>
    <w:link w:val="50"/>
    <w:qFormat/>
    <w:rsid w:val="00C76624"/>
    <w:pPr>
      <w:overflowPunct w:val="0"/>
      <w:autoSpaceDE w:val="0"/>
      <w:autoSpaceDN w:val="0"/>
      <w:adjustRightInd w:val="0"/>
      <w:spacing w:before="240" w:after="60"/>
      <w:textAlignment w:val="baseline"/>
      <w:outlineLvl w:val="4"/>
    </w:pPr>
    <w:rPr>
      <w:b/>
      <w:bCs/>
      <w:i/>
      <w:iCs/>
      <w:sz w:val="26"/>
      <w:szCs w:val="26"/>
    </w:rPr>
  </w:style>
  <w:style w:type="paragraph" w:styleId="6">
    <w:name w:val="heading 6"/>
    <w:basedOn w:val="a"/>
    <w:next w:val="a"/>
    <w:link w:val="60"/>
    <w:qFormat/>
    <w:rsid w:val="00C76624"/>
    <w:pPr>
      <w:overflowPunct w:val="0"/>
      <w:autoSpaceDE w:val="0"/>
      <w:autoSpaceDN w:val="0"/>
      <w:adjustRightInd w:val="0"/>
      <w:spacing w:before="240" w:after="60"/>
      <w:textAlignment w:val="baseline"/>
      <w:outlineLvl w:val="5"/>
    </w:pPr>
    <w:rPr>
      <w:b/>
      <w:bCs/>
      <w:sz w:val="22"/>
      <w:szCs w:val="22"/>
    </w:rPr>
  </w:style>
  <w:style w:type="paragraph" w:styleId="7">
    <w:name w:val="heading 7"/>
    <w:basedOn w:val="a"/>
    <w:next w:val="a"/>
    <w:link w:val="70"/>
    <w:qFormat/>
    <w:rsid w:val="00C76624"/>
    <w:pPr>
      <w:overflowPunct w:val="0"/>
      <w:autoSpaceDE w:val="0"/>
      <w:autoSpaceDN w:val="0"/>
      <w:adjustRightInd w:val="0"/>
      <w:spacing w:before="240" w:after="60"/>
      <w:textAlignment w:val="baseline"/>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3640"/>
    <w:pPr>
      <w:ind w:left="720"/>
      <w:contextualSpacing/>
    </w:pPr>
  </w:style>
  <w:style w:type="character" w:customStyle="1" w:styleId="40">
    <w:name w:val="Заголовок 4 Знак"/>
    <w:basedOn w:val="a0"/>
    <w:link w:val="4"/>
    <w:uiPriority w:val="9"/>
    <w:semiHidden/>
    <w:rsid w:val="00C76624"/>
    <w:rPr>
      <w:rFonts w:ascii="Calibri" w:eastAsia="Times New Roman" w:hAnsi="Calibri" w:cs="Mangal"/>
      <w:b/>
      <w:bCs/>
      <w:kern w:val="1"/>
      <w:sz w:val="28"/>
      <w:szCs w:val="25"/>
      <w:lang w:eastAsia="hi-IN" w:bidi="hi-IN"/>
    </w:rPr>
  </w:style>
  <w:style w:type="character" w:customStyle="1" w:styleId="50">
    <w:name w:val="Заголовок 5 Знак"/>
    <w:basedOn w:val="a0"/>
    <w:link w:val="5"/>
    <w:rsid w:val="00C76624"/>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0"/>
    <w:link w:val="6"/>
    <w:rsid w:val="00C76624"/>
    <w:rPr>
      <w:rFonts w:ascii="Times New Roman" w:eastAsia="Times New Roman" w:hAnsi="Times New Roman" w:cs="Times New Roman"/>
      <w:b/>
      <w:bCs/>
      <w:lang w:val="ru-RU" w:eastAsia="ru-RU"/>
    </w:rPr>
  </w:style>
  <w:style w:type="character" w:customStyle="1" w:styleId="70">
    <w:name w:val="Заголовок 7 Знак"/>
    <w:basedOn w:val="a0"/>
    <w:link w:val="7"/>
    <w:rsid w:val="00C76624"/>
    <w:rPr>
      <w:rFonts w:ascii="Times New Roman" w:eastAsia="Times New Roman" w:hAnsi="Times New Roman" w:cs="Times New Roman"/>
      <w:sz w:val="24"/>
      <w:szCs w:val="24"/>
      <w:lang w:val="ru-RU" w:eastAsia="ru-RU"/>
    </w:rPr>
  </w:style>
  <w:style w:type="numbering" w:customStyle="1" w:styleId="11">
    <w:name w:val="Нет списка1"/>
    <w:next w:val="a2"/>
    <w:uiPriority w:val="99"/>
    <w:semiHidden/>
    <w:unhideWhenUsed/>
    <w:rsid w:val="00D62DA5"/>
  </w:style>
  <w:style w:type="paragraph" w:customStyle="1" w:styleId="rvps12">
    <w:name w:val="rvps12"/>
    <w:basedOn w:val="a"/>
    <w:rsid w:val="00D62DA5"/>
    <w:pPr>
      <w:spacing w:before="100" w:beforeAutospacing="1" w:after="100" w:afterAutospacing="1"/>
    </w:pPr>
    <w:rPr>
      <w:lang w:val="uk-UA" w:eastAsia="uk-UA"/>
    </w:rPr>
  </w:style>
  <w:style w:type="paragraph" w:customStyle="1" w:styleId="rvps6">
    <w:name w:val="rvps6"/>
    <w:basedOn w:val="a"/>
    <w:rsid w:val="00D62DA5"/>
    <w:pPr>
      <w:spacing w:before="100" w:beforeAutospacing="1" w:after="100" w:afterAutospacing="1"/>
    </w:pPr>
    <w:rPr>
      <w:lang w:val="uk-UA" w:eastAsia="uk-UA"/>
    </w:rPr>
  </w:style>
  <w:style w:type="character" w:customStyle="1" w:styleId="rvts23">
    <w:name w:val="rvts23"/>
    <w:basedOn w:val="a0"/>
    <w:rsid w:val="00D62DA5"/>
  </w:style>
  <w:style w:type="paragraph" w:customStyle="1" w:styleId="rvps14">
    <w:name w:val="rvps14"/>
    <w:basedOn w:val="a"/>
    <w:rsid w:val="00D62DA5"/>
    <w:pPr>
      <w:spacing w:before="100" w:beforeAutospacing="1" w:after="100" w:afterAutospacing="1"/>
    </w:pPr>
    <w:rPr>
      <w:lang w:val="uk-UA" w:eastAsia="uk-UA"/>
    </w:rPr>
  </w:style>
  <w:style w:type="character" w:styleId="a4">
    <w:name w:val="Hyperlink"/>
    <w:basedOn w:val="a0"/>
    <w:uiPriority w:val="99"/>
    <w:unhideWhenUsed/>
    <w:rsid w:val="00D62DA5"/>
    <w:rPr>
      <w:color w:val="0000FF"/>
      <w:u w:val="single"/>
    </w:rPr>
  </w:style>
  <w:style w:type="character" w:styleId="a5">
    <w:name w:val="FollowedHyperlink"/>
    <w:basedOn w:val="a0"/>
    <w:uiPriority w:val="99"/>
    <w:semiHidden/>
    <w:unhideWhenUsed/>
    <w:rsid w:val="00D62DA5"/>
    <w:rPr>
      <w:color w:val="800080"/>
      <w:u w:val="single"/>
    </w:rPr>
  </w:style>
  <w:style w:type="paragraph" w:customStyle="1" w:styleId="rvps8">
    <w:name w:val="rvps8"/>
    <w:basedOn w:val="a"/>
    <w:rsid w:val="00D62DA5"/>
    <w:pPr>
      <w:spacing w:before="100" w:beforeAutospacing="1" w:after="100" w:afterAutospacing="1"/>
    </w:pPr>
    <w:rPr>
      <w:lang w:val="uk-UA" w:eastAsia="uk-UA"/>
    </w:rPr>
  </w:style>
  <w:style w:type="character" w:customStyle="1" w:styleId="rvts82">
    <w:name w:val="rvts82"/>
    <w:basedOn w:val="a0"/>
    <w:rsid w:val="00D62DA5"/>
  </w:style>
  <w:style w:type="paragraph" w:customStyle="1" w:styleId="TableParagraph">
    <w:name w:val="Table Paragraph"/>
    <w:basedOn w:val="a"/>
    <w:uiPriority w:val="1"/>
    <w:qFormat/>
    <w:rsid w:val="00D62DA5"/>
    <w:pPr>
      <w:widowControl w:val="0"/>
      <w:autoSpaceDE w:val="0"/>
      <w:autoSpaceDN w:val="0"/>
      <w:spacing w:before="157"/>
      <w:ind w:left="256"/>
    </w:pPr>
    <w:rPr>
      <w:sz w:val="22"/>
      <w:szCs w:val="22"/>
      <w:lang w:val="uk-UA" w:eastAsia="en-US"/>
    </w:rPr>
  </w:style>
  <w:style w:type="paragraph" w:styleId="a6">
    <w:name w:val="Balloon Text"/>
    <w:basedOn w:val="a"/>
    <w:link w:val="a7"/>
    <w:uiPriority w:val="99"/>
    <w:semiHidden/>
    <w:unhideWhenUsed/>
    <w:rsid w:val="00B71B6C"/>
    <w:rPr>
      <w:rFonts w:ascii="Tahoma" w:hAnsi="Tahoma" w:cs="Tahoma"/>
      <w:sz w:val="16"/>
      <w:szCs w:val="16"/>
    </w:rPr>
  </w:style>
  <w:style w:type="character" w:customStyle="1" w:styleId="a7">
    <w:name w:val="Текст выноски Знак"/>
    <w:basedOn w:val="a0"/>
    <w:link w:val="a6"/>
    <w:uiPriority w:val="99"/>
    <w:semiHidden/>
    <w:rsid w:val="00B71B6C"/>
    <w:rPr>
      <w:rFonts w:ascii="Tahoma" w:eastAsia="Times New Roman" w:hAnsi="Tahoma" w:cs="Tahoma"/>
      <w:sz w:val="16"/>
      <w:szCs w:val="16"/>
      <w:lang w:val="ru-RU" w:eastAsia="ru-RU"/>
    </w:rPr>
  </w:style>
  <w:style w:type="paragraph" w:styleId="a8">
    <w:name w:val="header"/>
    <w:basedOn w:val="a"/>
    <w:link w:val="a9"/>
    <w:uiPriority w:val="99"/>
    <w:unhideWhenUsed/>
    <w:rsid w:val="003729FC"/>
    <w:pPr>
      <w:tabs>
        <w:tab w:val="center" w:pos="4819"/>
        <w:tab w:val="right" w:pos="9639"/>
      </w:tabs>
    </w:pPr>
  </w:style>
  <w:style w:type="character" w:customStyle="1" w:styleId="a9">
    <w:name w:val="Верхний колонтитул Знак"/>
    <w:basedOn w:val="a0"/>
    <w:link w:val="a8"/>
    <w:uiPriority w:val="99"/>
    <w:rsid w:val="003729FC"/>
    <w:rPr>
      <w:rFonts w:ascii="Times New Roman" w:eastAsia="Times New Roman" w:hAnsi="Times New Roman" w:cs="Times New Roman"/>
      <w:sz w:val="24"/>
      <w:szCs w:val="24"/>
      <w:lang w:val="ru-RU" w:eastAsia="ru-RU"/>
    </w:rPr>
  </w:style>
  <w:style w:type="paragraph" w:styleId="aa">
    <w:name w:val="footer"/>
    <w:basedOn w:val="a"/>
    <w:link w:val="ab"/>
    <w:uiPriority w:val="99"/>
    <w:unhideWhenUsed/>
    <w:rsid w:val="003729FC"/>
    <w:pPr>
      <w:tabs>
        <w:tab w:val="center" w:pos="4819"/>
        <w:tab w:val="right" w:pos="9639"/>
      </w:tabs>
    </w:pPr>
  </w:style>
  <w:style w:type="character" w:customStyle="1" w:styleId="ab">
    <w:name w:val="Нижний колонтитул Знак"/>
    <w:basedOn w:val="a0"/>
    <w:link w:val="aa"/>
    <w:uiPriority w:val="99"/>
    <w:rsid w:val="003729FC"/>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uiPriority w:val="9"/>
    <w:rsid w:val="00D01C7B"/>
    <w:rPr>
      <w:rFonts w:asciiTheme="majorHAnsi" w:eastAsiaTheme="majorEastAsia" w:hAnsiTheme="majorHAnsi" w:cstheme="majorBidi"/>
      <w:color w:val="365F91" w:themeColor="accent1" w:themeShade="BF"/>
      <w:sz w:val="32"/>
      <w:szCs w:val="3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253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akon.rada.gov.ua/laws/show/2947-14" TargetMode="External"/><Relationship Id="rId21" Type="http://schemas.openxmlformats.org/officeDocument/2006/relationships/hyperlink" Target="https://zakon.rada.gov.ua/laws/show/554/97-%D0%B2%D1%80" TargetMode="External"/><Relationship Id="rId42" Type="http://schemas.openxmlformats.org/officeDocument/2006/relationships/hyperlink" Target="https://zakon.rada.gov.ua/laws/show/2245-14" TargetMode="External"/><Relationship Id="rId63" Type="http://schemas.openxmlformats.org/officeDocument/2006/relationships/hyperlink" Target="https://zakon.rada.gov.ua/laws/show/435-15" TargetMode="External"/><Relationship Id="rId84" Type="http://schemas.openxmlformats.org/officeDocument/2006/relationships/hyperlink" Target="https://zakon.rada.gov.ua/laws/show/2402-14" TargetMode="External"/><Relationship Id="rId138" Type="http://schemas.openxmlformats.org/officeDocument/2006/relationships/hyperlink" Target="https://zakon.rada.gov.ua/laws/show/2109-14" TargetMode="External"/><Relationship Id="rId159" Type="http://schemas.openxmlformats.org/officeDocument/2006/relationships/hyperlink" Target="https://zakon.rada.gov.ua/laws/show/2189-19" TargetMode="External"/><Relationship Id="rId170" Type="http://schemas.openxmlformats.org/officeDocument/2006/relationships/hyperlink" Target="https://zakon.rada.gov.ua/laws/show/1492-14" TargetMode="External"/><Relationship Id="rId107" Type="http://schemas.openxmlformats.org/officeDocument/2006/relationships/hyperlink" Target="https://zakon.rada.gov.ua/laws/show/1706-18" TargetMode="External"/><Relationship Id="rId11" Type="http://schemas.openxmlformats.org/officeDocument/2006/relationships/hyperlink" Target="https://zakon.rada.gov.ua/laws/show/755-15" TargetMode="External"/><Relationship Id="rId32" Type="http://schemas.openxmlformats.org/officeDocument/2006/relationships/hyperlink" Target="https://zakon.rada.gov.ua/laws/show/755-15" TargetMode="External"/><Relationship Id="rId53" Type="http://schemas.openxmlformats.org/officeDocument/2006/relationships/hyperlink" Target="https://zakon.rada.gov.ua/laws/show/3392-17" TargetMode="External"/><Relationship Id="rId74" Type="http://schemas.openxmlformats.org/officeDocument/2006/relationships/hyperlink" Target="https://zakon.rada.gov.ua/laws/show/1644-14" TargetMode="External"/><Relationship Id="rId128" Type="http://schemas.openxmlformats.org/officeDocument/2006/relationships/hyperlink" Target="https://zakon.rada.gov.ua/laws/show/3551-12" TargetMode="External"/><Relationship Id="rId149" Type="http://schemas.openxmlformats.org/officeDocument/2006/relationships/hyperlink" Target="https://zakon.rada.gov.ua/laws/show/5067-17" TargetMode="External"/><Relationship Id="rId5" Type="http://schemas.openxmlformats.org/officeDocument/2006/relationships/webSettings" Target="webSettings.xml"/><Relationship Id="rId95" Type="http://schemas.openxmlformats.org/officeDocument/2006/relationships/hyperlink" Target="https://zakon.rada.gov.ua/laws/show/3551-12" TargetMode="External"/><Relationship Id="rId160" Type="http://schemas.openxmlformats.org/officeDocument/2006/relationships/hyperlink" Target="https://zakon.rada.gov.ua/laws/show/2148-19" TargetMode="External"/><Relationship Id="rId22" Type="http://schemas.openxmlformats.org/officeDocument/2006/relationships/hyperlink" Target="https://zakon.rada.gov.ua/laws/show/755-15" TargetMode="External"/><Relationship Id="rId43" Type="http://schemas.openxmlformats.org/officeDocument/2006/relationships/hyperlink" Target="https://zakon.rada.gov.ua/laws/show/3613-17" TargetMode="External"/><Relationship Id="rId64" Type="http://schemas.openxmlformats.org/officeDocument/2006/relationships/hyperlink" Target="https://zakon.rada.gov.ua/laws/show/161-14" TargetMode="External"/><Relationship Id="rId118" Type="http://schemas.openxmlformats.org/officeDocument/2006/relationships/hyperlink" Target="https://zakon.rada.gov.ua/laws/show/2342-15" TargetMode="External"/><Relationship Id="rId139" Type="http://schemas.openxmlformats.org/officeDocument/2006/relationships/hyperlink" Target="https://zakon.rada.gov.ua/laws/show/1489-14" TargetMode="External"/><Relationship Id="rId85" Type="http://schemas.openxmlformats.org/officeDocument/2006/relationships/hyperlink" Target="https://zakon.rada.gov.ua/laws/show/2235-14" TargetMode="External"/><Relationship Id="rId150" Type="http://schemas.openxmlformats.org/officeDocument/2006/relationships/hyperlink" Target="https://zakon.rada.gov.ua/laws/show/5067-17" TargetMode="External"/><Relationship Id="rId171" Type="http://schemas.openxmlformats.org/officeDocument/2006/relationships/header" Target="header1.xml"/><Relationship Id="rId12" Type="http://schemas.openxmlformats.org/officeDocument/2006/relationships/hyperlink" Target="https://zakon.rada.gov.ua/laws/show/755-15" TargetMode="External"/><Relationship Id="rId33" Type="http://schemas.openxmlformats.org/officeDocument/2006/relationships/hyperlink" Target="https://zakon.rada.gov.ua/laws/show/1045-14" TargetMode="External"/><Relationship Id="rId108" Type="http://schemas.openxmlformats.org/officeDocument/2006/relationships/hyperlink" Target="https://zakon.rada.gov.ua/laws/show/2402-14" TargetMode="External"/><Relationship Id="rId129" Type="http://schemas.openxmlformats.org/officeDocument/2006/relationships/hyperlink" Target="https://zakon.rada.gov.ua/laws/show/2961-15" TargetMode="External"/><Relationship Id="rId54" Type="http://schemas.openxmlformats.org/officeDocument/2006/relationships/hyperlink" Target="https://zakon.rada.gov.ua/laws/show/2768-14" TargetMode="External"/><Relationship Id="rId75" Type="http://schemas.openxmlformats.org/officeDocument/2006/relationships/hyperlink" Target="https://zakon.rada.gov.ua/laws/show/3353-12" TargetMode="External"/><Relationship Id="rId96" Type="http://schemas.openxmlformats.org/officeDocument/2006/relationships/hyperlink" Target="https://zakon.rada.gov.ua/laws/show/3551-12" TargetMode="External"/><Relationship Id="rId140" Type="http://schemas.openxmlformats.org/officeDocument/2006/relationships/hyperlink" Target="https://zakon.rada.gov.ua/laws/show/1727-15" TargetMode="External"/><Relationship Id="rId161" Type="http://schemas.openxmlformats.org/officeDocument/2006/relationships/hyperlink" Target="https://zakon.rada.gov.ua/laws/show/3551-12"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zakon.rada.gov.ua/laws/show/5026-17" TargetMode="External"/><Relationship Id="rId28" Type="http://schemas.openxmlformats.org/officeDocument/2006/relationships/hyperlink" Target="https://zakon.rada.gov.ua/laws/show/755-15" TargetMode="External"/><Relationship Id="rId49" Type="http://schemas.openxmlformats.org/officeDocument/2006/relationships/hyperlink" Target="https://zakon.rada.gov.ua/laws/show/3613-17" TargetMode="External"/><Relationship Id="rId114" Type="http://schemas.openxmlformats.org/officeDocument/2006/relationships/hyperlink" Target="https://zakon.rada.gov.ua/laws/show/930-20" TargetMode="External"/><Relationship Id="rId119" Type="http://schemas.openxmlformats.org/officeDocument/2006/relationships/hyperlink" Target="https://zakon.rada.gov.ua/laws/show/1489-14" TargetMode="External"/><Relationship Id="rId44" Type="http://schemas.openxmlformats.org/officeDocument/2006/relationships/hyperlink" Target="https://zakon.rada.gov.ua/laws/show/3613-17" TargetMode="External"/><Relationship Id="rId60" Type="http://schemas.openxmlformats.org/officeDocument/2006/relationships/hyperlink" Target="https://zakon.rada.gov.ua/laws/show/3038-17" TargetMode="External"/><Relationship Id="rId65" Type="http://schemas.openxmlformats.org/officeDocument/2006/relationships/hyperlink" Target="https://zakon.rada.gov.ua/laws/show/3852-12" TargetMode="External"/><Relationship Id="rId81" Type="http://schemas.openxmlformats.org/officeDocument/2006/relationships/hyperlink" Target="https://zakon.rada.gov.ua/laws/show/2402-14" TargetMode="External"/><Relationship Id="rId86" Type="http://schemas.openxmlformats.org/officeDocument/2006/relationships/hyperlink" Target="https://zakon.rada.gov.ua/laws/show/5492-17" TargetMode="External"/><Relationship Id="rId130" Type="http://schemas.openxmlformats.org/officeDocument/2006/relationships/hyperlink" Target="https://zakon.rada.gov.ua/laws/show/796-12" TargetMode="External"/><Relationship Id="rId135" Type="http://schemas.openxmlformats.org/officeDocument/2006/relationships/hyperlink" Target="https://zakon.rada.gov.ua/laws/show/3551-12" TargetMode="External"/><Relationship Id="rId151" Type="http://schemas.openxmlformats.org/officeDocument/2006/relationships/hyperlink" Target="https://zakon.rada.gov.ua/laws/show/796-12" TargetMode="External"/><Relationship Id="rId156" Type="http://schemas.openxmlformats.org/officeDocument/2006/relationships/hyperlink" Target="https://zakon.rada.gov.ua/laws/show/2671-19" TargetMode="External"/><Relationship Id="rId172" Type="http://schemas.openxmlformats.org/officeDocument/2006/relationships/fontTable" Target="fontTable.xml"/><Relationship Id="rId13" Type="http://schemas.openxmlformats.org/officeDocument/2006/relationships/hyperlink" Target="https://zakon.rada.gov.ua/laws/show/755-15" TargetMode="External"/><Relationship Id="rId18" Type="http://schemas.openxmlformats.org/officeDocument/2006/relationships/hyperlink" Target="https://zakon.rada.gov.ua/laws/show/755-15" TargetMode="External"/><Relationship Id="rId39" Type="http://schemas.openxmlformats.org/officeDocument/2006/relationships/hyperlink" Target="https://zakon.rada.gov.ua/laws/show/1952-15" TargetMode="External"/><Relationship Id="rId109" Type="http://schemas.openxmlformats.org/officeDocument/2006/relationships/hyperlink" Target="https://zakon.rada.gov.ua/laws/show/2402-14" TargetMode="External"/><Relationship Id="rId34" Type="http://schemas.openxmlformats.org/officeDocument/2006/relationships/hyperlink" Target="https://zakon.rada.gov.ua/laws/show/755-15" TargetMode="External"/><Relationship Id="rId50" Type="http://schemas.openxmlformats.org/officeDocument/2006/relationships/hyperlink" Target="https://zakon.rada.gov.ua/laws/show/858-15" TargetMode="External"/><Relationship Id="rId55" Type="http://schemas.openxmlformats.org/officeDocument/2006/relationships/hyperlink" Target="https://zakon.rada.gov.ua/laws/show/2768-14" TargetMode="External"/><Relationship Id="rId76" Type="http://schemas.openxmlformats.org/officeDocument/2006/relationships/hyperlink" Target="https://zakon.rada.gov.ua/laws/show/2398-17" TargetMode="External"/><Relationship Id="rId97" Type="http://schemas.openxmlformats.org/officeDocument/2006/relationships/hyperlink" Target="https://zakon.rada.gov.ua/laws/show/3721-12" TargetMode="External"/><Relationship Id="rId104" Type="http://schemas.openxmlformats.org/officeDocument/2006/relationships/hyperlink" Target="https://zakon.rada.gov.ua/laws/show/5464-10" TargetMode="External"/><Relationship Id="rId120" Type="http://schemas.openxmlformats.org/officeDocument/2006/relationships/hyperlink" Target="https://zakon.rada.gov.ua/laws/show/2961-15" TargetMode="External"/><Relationship Id="rId125" Type="http://schemas.openxmlformats.org/officeDocument/2006/relationships/hyperlink" Target="https://zakon.rada.gov.ua/laws/show/2961-15" TargetMode="External"/><Relationship Id="rId141" Type="http://schemas.openxmlformats.org/officeDocument/2006/relationships/hyperlink" Target="https://zakon.rada.gov.ua/laws/show/875-12" TargetMode="External"/><Relationship Id="rId146" Type="http://schemas.openxmlformats.org/officeDocument/2006/relationships/hyperlink" Target="https://zakon.rada.gov.ua/laws/show/875-12" TargetMode="External"/><Relationship Id="rId167" Type="http://schemas.openxmlformats.org/officeDocument/2006/relationships/hyperlink" Target="https://zakon.rada.gov.ua/laws/show/2961-15" TargetMode="External"/><Relationship Id="rId7" Type="http://schemas.openxmlformats.org/officeDocument/2006/relationships/endnotes" Target="endnotes.xml"/><Relationship Id="rId71" Type="http://schemas.openxmlformats.org/officeDocument/2006/relationships/hyperlink" Target="https://zakon.rada.gov.ua/laws/show/3392-17" TargetMode="External"/><Relationship Id="rId92" Type="http://schemas.openxmlformats.org/officeDocument/2006/relationships/hyperlink" Target="https://zakon.rada.gov.ua/laws/show/3334-15" TargetMode="External"/><Relationship Id="rId162" Type="http://schemas.openxmlformats.org/officeDocument/2006/relationships/hyperlink" Target="https://zakon.rada.gov.ua/laws/show/1584-14" TargetMode="External"/><Relationship Id="rId2" Type="http://schemas.openxmlformats.org/officeDocument/2006/relationships/numbering" Target="numbering.xml"/><Relationship Id="rId29" Type="http://schemas.openxmlformats.org/officeDocument/2006/relationships/hyperlink" Target="https://zakon.rada.gov.ua/laws/show/2365-14" TargetMode="External"/><Relationship Id="rId24" Type="http://schemas.openxmlformats.org/officeDocument/2006/relationships/hyperlink" Target="https://zakon.rada.gov.ua/laws/show/755-15" TargetMode="External"/><Relationship Id="rId40" Type="http://schemas.openxmlformats.org/officeDocument/2006/relationships/hyperlink" Target="https://zakon.rada.gov.ua/laws/show/2503-12" TargetMode="External"/><Relationship Id="rId45" Type="http://schemas.openxmlformats.org/officeDocument/2006/relationships/hyperlink" Target="https://zakon.rada.gov.ua/laws/show/3613-17" TargetMode="External"/><Relationship Id="rId66" Type="http://schemas.openxmlformats.org/officeDocument/2006/relationships/hyperlink" Target="https://zakon.rada.gov.ua/laws/show/3392-17" TargetMode="External"/><Relationship Id="rId87" Type="http://schemas.openxmlformats.org/officeDocument/2006/relationships/hyperlink" Target="https://zakon.rada.gov.ua/laws/show/2811-12" TargetMode="External"/><Relationship Id="rId110" Type="http://schemas.openxmlformats.org/officeDocument/2006/relationships/hyperlink" Target="https://zakon.rada.gov.ua/laws/show/1549-14" TargetMode="External"/><Relationship Id="rId115" Type="http://schemas.openxmlformats.org/officeDocument/2006/relationships/hyperlink" Target="https://zakon.rada.gov.ua/laws/show/2947-14" TargetMode="External"/><Relationship Id="rId131" Type="http://schemas.openxmlformats.org/officeDocument/2006/relationships/hyperlink" Target="https://zakon.rada.gov.ua/laws/show/3551-12" TargetMode="External"/><Relationship Id="rId136" Type="http://schemas.openxmlformats.org/officeDocument/2006/relationships/hyperlink" Target="https://zakon.rada.gov.ua/laws/show/2961-15" TargetMode="External"/><Relationship Id="rId157" Type="http://schemas.openxmlformats.org/officeDocument/2006/relationships/hyperlink" Target="https://zakon.rada.gov.ua/laws/show/2011-12" TargetMode="External"/><Relationship Id="rId61" Type="http://schemas.openxmlformats.org/officeDocument/2006/relationships/hyperlink" Target="https://zakon.rada.gov.ua/laws/show/3038-17" TargetMode="External"/><Relationship Id="rId82" Type="http://schemas.openxmlformats.org/officeDocument/2006/relationships/hyperlink" Target="https://zakon.rada.gov.ua/laws/show/2168-19" TargetMode="External"/><Relationship Id="rId152" Type="http://schemas.openxmlformats.org/officeDocument/2006/relationships/hyperlink" Target="https://zakon.rada.gov.ua/laws/show/2011-12" TargetMode="External"/><Relationship Id="rId173" Type="http://schemas.openxmlformats.org/officeDocument/2006/relationships/theme" Target="theme/theme1.xml"/><Relationship Id="rId19" Type="http://schemas.openxmlformats.org/officeDocument/2006/relationships/hyperlink" Target="https://zakon.rada.gov.ua/laws/show/4572-17" TargetMode="External"/><Relationship Id="rId14" Type="http://schemas.openxmlformats.org/officeDocument/2006/relationships/hyperlink" Target="https://zakon.rada.gov.ua/laws/show/755-15" TargetMode="External"/><Relationship Id="rId30" Type="http://schemas.openxmlformats.org/officeDocument/2006/relationships/hyperlink" Target="https://zakon.rada.gov.ua/laws/show/755-15" TargetMode="External"/><Relationship Id="rId35" Type="http://schemas.openxmlformats.org/officeDocument/2006/relationships/hyperlink" Target="https://zakon.rada.gov.ua/laws/show/1045-14" TargetMode="External"/><Relationship Id="rId56" Type="http://schemas.openxmlformats.org/officeDocument/2006/relationships/hyperlink" Target="https://zakon.rada.gov.ua/laws/show/3392-17" TargetMode="External"/><Relationship Id="rId77" Type="http://schemas.openxmlformats.org/officeDocument/2006/relationships/hyperlink" Target="https://zakon.rada.gov.ua/laws/show/2398-17" TargetMode="External"/><Relationship Id="rId100" Type="http://schemas.openxmlformats.org/officeDocument/2006/relationships/hyperlink" Target="https://zakon.rada.gov.ua/laws/show/5464-10" TargetMode="External"/><Relationship Id="rId105" Type="http://schemas.openxmlformats.org/officeDocument/2006/relationships/hyperlink" Target="https://zakon.rada.gov.ua/laws/show/2402-14" TargetMode="External"/><Relationship Id="rId126" Type="http://schemas.openxmlformats.org/officeDocument/2006/relationships/hyperlink" Target="https://zakon.rada.gov.ua/laws/show/3551-12" TargetMode="External"/><Relationship Id="rId147" Type="http://schemas.openxmlformats.org/officeDocument/2006/relationships/hyperlink" Target="https://zakon.rada.gov.ua/laws/show/1768-14" TargetMode="External"/><Relationship Id="rId168" Type="http://schemas.openxmlformats.org/officeDocument/2006/relationships/hyperlink" Target="https://zakon.rada.gov.ua/laws/show/3808-12" TargetMode="External"/><Relationship Id="rId8" Type="http://schemas.openxmlformats.org/officeDocument/2006/relationships/image" Target="media/image1.wmf"/><Relationship Id="rId51" Type="http://schemas.openxmlformats.org/officeDocument/2006/relationships/hyperlink" Target="https://zakon.rada.gov.ua/laws/show/1378-15" TargetMode="External"/><Relationship Id="rId72" Type="http://schemas.openxmlformats.org/officeDocument/2006/relationships/hyperlink" Target="https://zakon.rada.gov.ua/laws/show/3392-17" TargetMode="External"/><Relationship Id="rId93" Type="http://schemas.openxmlformats.org/officeDocument/2006/relationships/hyperlink" Target="https://zakon.rada.gov.ua/laws/show/280/97-%D0%B2%D1%80" TargetMode="External"/><Relationship Id="rId98" Type="http://schemas.openxmlformats.org/officeDocument/2006/relationships/hyperlink" Target="https://zakon.rada.gov.ua/laws/show/2011-12" TargetMode="External"/><Relationship Id="rId121" Type="http://schemas.openxmlformats.org/officeDocument/2006/relationships/hyperlink" Target="https://zakon.rada.gov.ua/laws/show/3551-12" TargetMode="External"/><Relationship Id="rId142" Type="http://schemas.openxmlformats.org/officeDocument/2006/relationships/hyperlink" Target="https://zakon.rada.gov.ua/laws/show/2109-14" TargetMode="External"/><Relationship Id="rId163" Type="http://schemas.openxmlformats.org/officeDocument/2006/relationships/hyperlink" Target="https://zakon.rada.gov.ua/laws/show/796-12" TargetMode="External"/><Relationship Id="rId3" Type="http://schemas.openxmlformats.org/officeDocument/2006/relationships/styles" Target="styles.xml"/><Relationship Id="rId25" Type="http://schemas.openxmlformats.org/officeDocument/2006/relationships/hyperlink" Target="https://zakon.rada.gov.ua/laws/show/5026-17" TargetMode="External"/><Relationship Id="rId46" Type="http://schemas.openxmlformats.org/officeDocument/2006/relationships/hyperlink" Target="https://zakon.rada.gov.ua/laws/show/3613-17" TargetMode="External"/><Relationship Id="rId67" Type="http://schemas.openxmlformats.org/officeDocument/2006/relationships/hyperlink" Target="https://zakon.rada.gov.ua/laws/show/771/97-%D0%B2%D1%80" TargetMode="External"/><Relationship Id="rId116" Type="http://schemas.openxmlformats.org/officeDocument/2006/relationships/hyperlink" Target="https://zakon.rada.gov.ua/laws/show/435-15" TargetMode="External"/><Relationship Id="rId137" Type="http://schemas.openxmlformats.org/officeDocument/2006/relationships/hyperlink" Target="https://zakon.rada.gov.ua/laws/show/796-12" TargetMode="External"/><Relationship Id="rId158" Type="http://schemas.openxmlformats.org/officeDocument/2006/relationships/hyperlink" Target="https://zakon.rada.gov.ua/laws/show/2671-19" TargetMode="External"/><Relationship Id="rId20" Type="http://schemas.openxmlformats.org/officeDocument/2006/relationships/hyperlink" Target="https://zakon.rada.gov.ua/laws/show/755-15" TargetMode="External"/><Relationship Id="rId41" Type="http://schemas.openxmlformats.org/officeDocument/2006/relationships/hyperlink" Target="https://zakon.rada.gov.ua/laws/show/1382-15" TargetMode="External"/><Relationship Id="rId62" Type="http://schemas.openxmlformats.org/officeDocument/2006/relationships/hyperlink" Target="https://zakon.rada.gov.ua/laws/show/2768-14" TargetMode="External"/><Relationship Id="rId83" Type="http://schemas.openxmlformats.org/officeDocument/2006/relationships/hyperlink" Target="https://zakon.rada.gov.ua/laws/show/2755-17" TargetMode="External"/><Relationship Id="rId88" Type="http://schemas.openxmlformats.org/officeDocument/2006/relationships/hyperlink" Target="https://zakon.rada.gov.ua/laws/show/930-20" TargetMode="External"/><Relationship Id="rId111" Type="http://schemas.openxmlformats.org/officeDocument/2006/relationships/hyperlink" Target="https://zakon.rada.gov.ua/laws/show/2811-12" TargetMode="External"/><Relationship Id="rId132" Type="http://schemas.openxmlformats.org/officeDocument/2006/relationships/hyperlink" Target="https://zakon.rada.gov.ua/laws/show/1584-14" TargetMode="External"/><Relationship Id="rId153" Type="http://schemas.openxmlformats.org/officeDocument/2006/relationships/hyperlink" Target="https://zakon.rada.gov.ua/laws/show/3551-12" TargetMode="External"/><Relationship Id="rId15" Type="http://schemas.openxmlformats.org/officeDocument/2006/relationships/hyperlink" Target="https://zakon.rada.gov.ua/laws/show/4572-17" TargetMode="External"/><Relationship Id="rId36" Type="http://schemas.openxmlformats.org/officeDocument/2006/relationships/hyperlink" Target="https://zakon.rada.gov.ua/laws/show/755-15" TargetMode="External"/><Relationship Id="rId57" Type="http://schemas.openxmlformats.org/officeDocument/2006/relationships/hyperlink" Target="https://zakon.rada.gov.ua/laws/show/2755-17" TargetMode="External"/><Relationship Id="rId106" Type="http://schemas.openxmlformats.org/officeDocument/2006/relationships/hyperlink" Target="https://zakon.rada.gov.ua/laws/show/1706-18" TargetMode="External"/><Relationship Id="rId127" Type="http://schemas.openxmlformats.org/officeDocument/2006/relationships/hyperlink" Target="https://zakon.rada.gov.ua/laws/show/2961-15" TargetMode="External"/><Relationship Id="rId10" Type="http://schemas.openxmlformats.org/officeDocument/2006/relationships/hyperlink" Target="https://zakon.rada.gov.ua/laws/show/755-15" TargetMode="External"/><Relationship Id="rId31" Type="http://schemas.openxmlformats.org/officeDocument/2006/relationships/hyperlink" Target="https://zakon.rada.gov.ua/laws/show/1045-14" TargetMode="External"/><Relationship Id="rId52" Type="http://schemas.openxmlformats.org/officeDocument/2006/relationships/hyperlink" Target="https://zakon.rada.gov.ua/laws/show/2768-14" TargetMode="External"/><Relationship Id="rId73" Type="http://schemas.openxmlformats.org/officeDocument/2006/relationships/hyperlink" Target="https://zakon.rada.gov.ua/laws/show/1644-14" TargetMode="External"/><Relationship Id="rId78" Type="http://schemas.openxmlformats.org/officeDocument/2006/relationships/hyperlink" Target="https://zakon.rada.gov.ua/laws/show/2398-17" TargetMode="External"/><Relationship Id="rId94" Type="http://schemas.openxmlformats.org/officeDocument/2006/relationships/hyperlink" Target="https://zakon.rada.gov.ua/laws/show/1382-15" TargetMode="External"/><Relationship Id="rId99" Type="http://schemas.openxmlformats.org/officeDocument/2006/relationships/hyperlink" Target="https://zakon.rada.gov.ua/laws/show/3236-17" TargetMode="External"/><Relationship Id="rId101" Type="http://schemas.openxmlformats.org/officeDocument/2006/relationships/hyperlink" Target="https://zakon.rada.gov.ua/laws/show/1706-18" TargetMode="External"/><Relationship Id="rId122" Type="http://schemas.openxmlformats.org/officeDocument/2006/relationships/hyperlink" Target="https://zakon.rada.gov.ua/laws/show/2961-15" TargetMode="External"/><Relationship Id="rId143" Type="http://schemas.openxmlformats.org/officeDocument/2006/relationships/hyperlink" Target="https://zakon.rada.gov.ua/laws/show/796-12" TargetMode="External"/><Relationship Id="rId148" Type="http://schemas.openxmlformats.org/officeDocument/2006/relationships/hyperlink" Target="https://zakon.rada.gov.ua/laws/show/3356-12" TargetMode="External"/><Relationship Id="rId164" Type="http://schemas.openxmlformats.org/officeDocument/2006/relationships/hyperlink" Target="https://zakon.rada.gov.ua/laws/show/2402-14" TargetMode="External"/><Relationship Id="rId169" Type="http://schemas.openxmlformats.org/officeDocument/2006/relationships/hyperlink" Target="https://zakon.rada.gov.ua/laws/show/3808-12" TargetMode="External"/><Relationship Id="rId4" Type="http://schemas.openxmlformats.org/officeDocument/2006/relationships/settings" Target="settings.xml"/><Relationship Id="rId9" Type="http://schemas.openxmlformats.org/officeDocument/2006/relationships/hyperlink" Target="https://zakon.rada.gov.ua/laws/show/755-15" TargetMode="External"/><Relationship Id="rId26" Type="http://schemas.openxmlformats.org/officeDocument/2006/relationships/hyperlink" Target="https://zakon.rada.gov.ua/laws/show/755-15" TargetMode="External"/><Relationship Id="rId47" Type="http://schemas.openxmlformats.org/officeDocument/2006/relationships/hyperlink" Target="https://zakon.rada.gov.ua/laws/show/3613-17" TargetMode="External"/><Relationship Id="rId68" Type="http://schemas.openxmlformats.org/officeDocument/2006/relationships/hyperlink" Target="https://zakon.rada.gov.ua/laws/show/1644-14" TargetMode="External"/><Relationship Id="rId89" Type="http://schemas.openxmlformats.org/officeDocument/2006/relationships/hyperlink" Target="https://zakon.rada.gov.ua/laws/show/2482-12" TargetMode="External"/><Relationship Id="rId112" Type="http://schemas.openxmlformats.org/officeDocument/2006/relationships/hyperlink" Target="https://zakon.rada.gov.ua/laws/show/2402-14" TargetMode="External"/><Relationship Id="rId133" Type="http://schemas.openxmlformats.org/officeDocument/2006/relationships/hyperlink" Target="https://zakon.rada.gov.ua/laws/show/3551-12" TargetMode="External"/><Relationship Id="rId154" Type="http://schemas.openxmlformats.org/officeDocument/2006/relationships/hyperlink" Target="https://zakon.rada.gov.ua/laws/show/1584-14" TargetMode="External"/><Relationship Id="rId16" Type="http://schemas.openxmlformats.org/officeDocument/2006/relationships/hyperlink" Target="https://zakon.rada.gov.ua/laws/show/755-15" TargetMode="External"/><Relationship Id="rId37" Type="http://schemas.openxmlformats.org/officeDocument/2006/relationships/hyperlink" Target="https://zakon.rada.gov.ua/laws/show/280/97-%D0%B2%D1%80" TargetMode="External"/><Relationship Id="rId58" Type="http://schemas.openxmlformats.org/officeDocument/2006/relationships/hyperlink" Target="https://zakon.rada.gov.ua/laws/show/2768-14" TargetMode="External"/><Relationship Id="rId79" Type="http://schemas.openxmlformats.org/officeDocument/2006/relationships/hyperlink" Target="https://zakon.rada.gov.ua/laws/show/1382-15" TargetMode="External"/><Relationship Id="rId102" Type="http://schemas.openxmlformats.org/officeDocument/2006/relationships/hyperlink" Target="https://zakon.rada.gov.ua/laws/show/5464-10" TargetMode="External"/><Relationship Id="rId123" Type="http://schemas.openxmlformats.org/officeDocument/2006/relationships/hyperlink" Target="https://zakon.rada.gov.ua/laws/show/2961-15" TargetMode="External"/><Relationship Id="rId144" Type="http://schemas.openxmlformats.org/officeDocument/2006/relationships/hyperlink" Target="https://zakon.rada.gov.ua/laws/show/796-12" TargetMode="External"/><Relationship Id="rId90" Type="http://schemas.openxmlformats.org/officeDocument/2006/relationships/hyperlink" Target="https://zakon.rada.gov.ua/laws/show/5464-10" TargetMode="External"/><Relationship Id="rId165" Type="http://schemas.openxmlformats.org/officeDocument/2006/relationships/hyperlink" Target="https://zakon.rada.gov.ua/laws/show/2671-19" TargetMode="External"/><Relationship Id="rId27" Type="http://schemas.openxmlformats.org/officeDocument/2006/relationships/hyperlink" Target="https://zakon.rada.gov.ua/laws/show/2365-14" TargetMode="External"/><Relationship Id="rId48" Type="http://schemas.openxmlformats.org/officeDocument/2006/relationships/hyperlink" Target="https://zakon.rada.gov.ua/laws/show/161-14" TargetMode="External"/><Relationship Id="rId69" Type="http://schemas.openxmlformats.org/officeDocument/2006/relationships/hyperlink" Target="https://zakon.rada.gov.ua/laws/show/1644-14" TargetMode="External"/><Relationship Id="rId113" Type="http://schemas.openxmlformats.org/officeDocument/2006/relationships/hyperlink" Target="https://zakon.rada.gov.ua/laws/show/2811-12" TargetMode="External"/><Relationship Id="rId134" Type="http://schemas.openxmlformats.org/officeDocument/2006/relationships/hyperlink" Target="https://zakon.rada.gov.ua/laws/show/1584-14" TargetMode="External"/><Relationship Id="rId80" Type="http://schemas.openxmlformats.org/officeDocument/2006/relationships/hyperlink" Target="https://zakon.rada.gov.ua/laws/show/2811-12" TargetMode="External"/><Relationship Id="rId155" Type="http://schemas.openxmlformats.org/officeDocument/2006/relationships/hyperlink" Target="https://zakon.rada.gov.ua/laws/show/3739-17" TargetMode="External"/><Relationship Id="rId17" Type="http://schemas.openxmlformats.org/officeDocument/2006/relationships/hyperlink" Target="https://zakon.rada.gov.ua/laws/show/4572-17" TargetMode="External"/><Relationship Id="rId38" Type="http://schemas.openxmlformats.org/officeDocument/2006/relationships/hyperlink" Target="https://zakon.rada.gov.ua/laws/show/1952-15" TargetMode="External"/><Relationship Id="rId59" Type="http://schemas.openxmlformats.org/officeDocument/2006/relationships/hyperlink" Target="https://zakon.rada.gov.ua/laws/show/2768-14" TargetMode="External"/><Relationship Id="rId103" Type="http://schemas.openxmlformats.org/officeDocument/2006/relationships/hyperlink" Target="https://zakon.rada.gov.ua/laws/show/1706-18" TargetMode="External"/><Relationship Id="rId124" Type="http://schemas.openxmlformats.org/officeDocument/2006/relationships/hyperlink" Target="https://zakon.rada.gov.ua/laws/show/2109-14" TargetMode="External"/><Relationship Id="rId70" Type="http://schemas.openxmlformats.org/officeDocument/2006/relationships/hyperlink" Target="https://zakon.rada.gov.ua/laws/show/3353-12" TargetMode="External"/><Relationship Id="rId91" Type="http://schemas.openxmlformats.org/officeDocument/2006/relationships/hyperlink" Target="https://zakon.rada.gov.ua/laws/show/5464-10" TargetMode="External"/><Relationship Id="rId145" Type="http://schemas.openxmlformats.org/officeDocument/2006/relationships/hyperlink" Target="https://zakon.rada.gov.ua/laws/show/796-12" TargetMode="External"/><Relationship Id="rId166" Type="http://schemas.openxmlformats.org/officeDocument/2006/relationships/hyperlink" Target="https://zakon.rada.gov.ua/laws/show/2961-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8B044-B481-4B49-8BC9-85422C629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30</Pages>
  <Words>38997</Words>
  <Characters>22229</Characters>
  <Application>Microsoft Office Word</Application>
  <DocSecurity>0</DocSecurity>
  <Lines>185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29</cp:revision>
  <cp:lastPrinted>2021-09-28T12:05:00Z</cp:lastPrinted>
  <dcterms:created xsi:type="dcterms:W3CDTF">2021-09-20T06:37:00Z</dcterms:created>
  <dcterms:modified xsi:type="dcterms:W3CDTF">2021-10-04T08:19:00Z</dcterms:modified>
</cp:coreProperties>
</file>