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F3B1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4D52">
        <w:rPr>
          <w:rFonts w:ascii="Times New Roman" w:hAnsi="Times New Roman"/>
          <w:color w:val="000000"/>
          <w:sz w:val="28"/>
          <w:szCs w:val="28"/>
          <w:lang w:eastAsia="uk-UA"/>
        </w:rPr>
        <w:t>9386</w:t>
      </w:r>
      <w:r w:rsidR="00FA4D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4D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46FF">
        <w:rPr>
          <w:rFonts w:ascii="Times New Roman" w:hAnsi="Times New Roman"/>
          <w:sz w:val="28"/>
          <w:szCs w:val="28"/>
          <w:lang w:eastAsia="uk-UA"/>
        </w:rPr>
        <w:t>Кишенюк Г.</w:t>
      </w:r>
      <w:r w:rsidR="00DC4D21" w:rsidRPr="00DC4D21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846F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 Ганни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43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C439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C43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846F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 Ганні Володимирівні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86593">
        <w:rPr>
          <w:rFonts w:ascii="Times New Roman" w:hAnsi="Times New Roman"/>
          <w:sz w:val="28"/>
          <w:szCs w:val="28"/>
          <w:lang w:eastAsia="uk-UA"/>
        </w:rPr>
        <w:t>08</w:t>
      </w:r>
      <w:r w:rsidR="004B6D4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846FF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86593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86593">
        <w:rPr>
          <w:rFonts w:ascii="Times New Roman" w:hAnsi="Times New Roman"/>
          <w:sz w:val="28"/>
          <w:szCs w:val="28"/>
          <w:lang w:eastAsia="uk-UA"/>
        </w:rPr>
        <w:t>0358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846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 Ганні Володимирівні</w:t>
      </w:r>
      <w:r w:rsidR="00DC4D2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AEF" w:rsidRDefault="00A26AEF">
      <w:r>
        <w:separator/>
      </w:r>
    </w:p>
  </w:endnote>
  <w:endnote w:type="continuationSeparator" w:id="0">
    <w:p w:rsidR="00A26AEF" w:rsidRDefault="00A2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AEF" w:rsidRDefault="00A26AEF">
      <w:r>
        <w:separator/>
      </w:r>
    </w:p>
  </w:footnote>
  <w:footnote w:type="continuationSeparator" w:id="0">
    <w:p w:rsidR="00A26AEF" w:rsidRDefault="00A26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0E27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6593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9C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0C1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39D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AEF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46FF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4D52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C85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EE923"/>
  <w15:docId w15:val="{77930EAB-F33E-42A2-A24E-051AB4699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2024-06-27T13:39:00Z</dcterms:created>
  <dcterms:modified xsi:type="dcterms:W3CDTF">2024-07-25T13:10:00Z</dcterms:modified>
</cp:coreProperties>
</file>