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9644" w14:textId="4F7C6129" w:rsidR="001B5F2D" w:rsidRDefault="001B5F2D" w:rsidP="001B5F2D">
      <w:pPr>
        <w:spacing w:after="0"/>
        <w:jc w:val="center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                                               </w:t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</w:r>
      <w:r>
        <w:rPr>
          <w:b/>
          <w:bCs/>
          <w:color w:val="000000"/>
          <w:sz w:val="26"/>
          <w:szCs w:val="26"/>
          <w:lang w:eastAsia="uk-UA" w:bidi="uk-UA"/>
        </w:rPr>
        <w:tab/>
        <w:t xml:space="preserve">                     ЗАТВЕРДЖЕНО </w:t>
      </w:r>
    </w:p>
    <w:p w14:paraId="36588277" w14:textId="77777777" w:rsidR="001B5F2D" w:rsidRDefault="001B5F2D" w:rsidP="001B5F2D">
      <w:pPr>
        <w:spacing w:after="0"/>
        <w:ind w:left="7788" w:firstLine="708"/>
        <w:jc w:val="right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розпорядження Рогатинського </w:t>
      </w:r>
    </w:p>
    <w:p w14:paraId="42013886" w14:textId="2374317B" w:rsidR="00577720" w:rsidRDefault="001B5F2D" w:rsidP="001B5F2D">
      <w:pPr>
        <w:spacing w:after="0"/>
        <w:ind w:left="7788" w:firstLine="708"/>
        <w:jc w:val="center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                                               міського голови</w:t>
      </w:r>
    </w:p>
    <w:p w14:paraId="0DA0C594" w14:textId="51E5C71A" w:rsidR="001B5F2D" w:rsidRDefault="001B5F2D" w:rsidP="001B5F2D">
      <w:pPr>
        <w:spacing w:after="0"/>
        <w:ind w:left="7788" w:firstLine="708"/>
        <w:jc w:val="right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    від «_____»__________</w:t>
      </w:r>
      <w:r w:rsidR="00984CE4">
        <w:rPr>
          <w:b/>
          <w:bCs/>
          <w:color w:val="000000"/>
          <w:sz w:val="26"/>
          <w:szCs w:val="26"/>
          <w:lang w:eastAsia="uk-UA" w:bidi="uk-UA"/>
        </w:rPr>
        <w:t>№______</w:t>
      </w:r>
    </w:p>
    <w:p w14:paraId="591D8551" w14:textId="5C906C76" w:rsidR="001B5F2D" w:rsidRDefault="001B5F2D" w:rsidP="001B5F2D">
      <w:pPr>
        <w:spacing w:after="0"/>
        <w:ind w:left="7788" w:firstLine="708"/>
        <w:jc w:val="right"/>
        <w:rPr>
          <w:b/>
          <w:bCs/>
          <w:color w:val="000000"/>
          <w:sz w:val="26"/>
          <w:szCs w:val="26"/>
          <w:lang w:eastAsia="uk-UA" w:bidi="uk-UA"/>
        </w:rPr>
      </w:pPr>
    </w:p>
    <w:p w14:paraId="299DACF1" w14:textId="77777777" w:rsidR="001B5F2D" w:rsidRDefault="001B5F2D" w:rsidP="003E707E">
      <w:pPr>
        <w:pStyle w:val="1"/>
        <w:spacing w:after="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ПЛАН</w:t>
      </w:r>
    </w:p>
    <w:p w14:paraId="2100677A" w14:textId="3FB04EDE" w:rsidR="001B5F2D" w:rsidRDefault="001B5F2D" w:rsidP="003E707E">
      <w:pPr>
        <w:pStyle w:val="1"/>
        <w:spacing w:after="0" w:line="240" w:lineRule="auto"/>
        <w:ind w:firstLine="0"/>
        <w:jc w:val="center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дій із впровадження Ініціативи «Партнерство «Відкритий Уряд»</w:t>
      </w:r>
      <w:r>
        <w:rPr>
          <w:b/>
          <w:bCs/>
          <w:color w:val="000000"/>
          <w:sz w:val="26"/>
          <w:szCs w:val="26"/>
          <w:lang w:eastAsia="uk-UA" w:bidi="uk-UA"/>
        </w:rPr>
        <w:br/>
        <w:t>у 202</w:t>
      </w:r>
      <w:r w:rsidR="00A86951">
        <w:rPr>
          <w:b/>
          <w:bCs/>
          <w:color w:val="000000"/>
          <w:sz w:val="26"/>
          <w:szCs w:val="26"/>
          <w:lang w:eastAsia="uk-UA" w:bidi="uk-UA"/>
        </w:rPr>
        <w:t>3</w:t>
      </w:r>
      <w:r>
        <w:rPr>
          <w:b/>
          <w:bCs/>
          <w:color w:val="000000"/>
          <w:sz w:val="26"/>
          <w:szCs w:val="26"/>
          <w:lang w:eastAsia="uk-UA" w:bidi="uk-UA"/>
        </w:rPr>
        <w:t xml:space="preserve">-2025 роках в </w:t>
      </w:r>
      <w:r w:rsidR="003E707E">
        <w:rPr>
          <w:b/>
          <w:bCs/>
          <w:color w:val="000000"/>
          <w:sz w:val="26"/>
          <w:szCs w:val="26"/>
          <w:lang w:eastAsia="uk-UA" w:bidi="uk-UA"/>
        </w:rPr>
        <w:t xml:space="preserve">Рогатинській </w:t>
      </w:r>
      <w:r w:rsidR="00A209CF">
        <w:rPr>
          <w:b/>
          <w:bCs/>
          <w:color w:val="000000"/>
          <w:sz w:val="26"/>
          <w:szCs w:val="26"/>
          <w:lang w:eastAsia="uk-UA" w:bidi="uk-UA"/>
        </w:rPr>
        <w:t>міській раді</w:t>
      </w:r>
    </w:p>
    <w:p w14:paraId="115FE236" w14:textId="2675E0D3" w:rsidR="003E707E" w:rsidRDefault="003E707E" w:rsidP="001B5F2D">
      <w:pPr>
        <w:pStyle w:val="1"/>
        <w:spacing w:after="0" w:line="240" w:lineRule="auto"/>
        <w:ind w:firstLine="0"/>
        <w:jc w:val="center"/>
        <w:rPr>
          <w:b/>
          <w:bCs/>
          <w:color w:val="000000"/>
          <w:sz w:val="26"/>
          <w:szCs w:val="26"/>
          <w:lang w:eastAsia="uk-UA" w:bidi="uk-UA"/>
        </w:rPr>
      </w:pP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  <w:gridCol w:w="3473"/>
      </w:tblGrid>
      <w:tr w:rsidR="003E707E" w14:paraId="07503C74" w14:textId="77777777" w:rsidTr="003E707E">
        <w:trPr>
          <w:trHeight w:val="476"/>
        </w:trPr>
        <w:tc>
          <w:tcPr>
            <w:tcW w:w="3473" w:type="dxa"/>
          </w:tcPr>
          <w:p w14:paraId="53C07030" w14:textId="673F4EA0" w:rsidR="003E707E" w:rsidRPr="003E707E" w:rsidRDefault="003E707E" w:rsidP="001B5F2D">
            <w:pPr>
              <w:pStyle w:val="1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707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Кроки</w:t>
            </w:r>
          </w:p>
        </w:tc>
        <w:tc>
          <w:tcPr>
            <w:tcW w:w="3473" w:type="dxa"/>
          </w:tcPr>
          <w:p w14:paraId="189CCD30" w14:textId="095B9BEB" w:rsidR="003E707E" w:rsidRPr="003E707E" w:rsidRDefault="003E707E" w:rsidP="001B5F2D">
            <w:pPr>
              <w:pStyle w:val="1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707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Відповідальні за виконання</w:t>
            </w:r>
          </w:p>
        </w:tc>
        <w:tc>
          <w:tcPr>
            <w:tcW w:w="3473" w:type="dxa"/>
          </w:tcPr>
          <w:p w14:paraId="5278658E" w14:textId="430B9F62" w:rsidR="003E707E" w:rsidRPr="003E707E" w:rsidRDefault="003E707E" w:rsidP="001B5F2D">
            <w:pPr>
              <w:pStyle w:val="1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707E">
              <w:rPr>
                <w:b/>
                <w:bCs/>
                <w:sz w:val="24"/>
                <w:szCs w:val="24"/>
              </w:rPr>
              <w:t>Термін</w:t>
            </w:r>
          </w:p>
        </w:tc>
        <w:tc>
          <w:tcPr>
            <w:tcW w:w="3473" w:type="dxa"/>
          </w:tcPr>
          <w:p w14:paraId="6FDCDE7C" w14:textId="4F4CAF5A" w:rsidR="003E707E" w:rsidRPr="003E707E" w:rsidRDefault="003E707E" w:rsidP="001B5F2D">
            <w:pPr>
              <w:pStyle w:val="1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707E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Індикатор виконання</w:t>
            </w:r>
          </w:p>
        </w:tc>
      </w:tr>
      <w:tr w:rsidR="004F1622" w14:paraId="20AAD521" w14:textId="77777777" w:rsidTr="003E707E">
        <w:tc>
          <w:tcPr>
            <w:tcW w:w="3473" w:type="dxa"/>
          </w:tcPr>
          <w:p w14:paraId="2C2BD5EE" w14:textId="048EA02C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1. Проведення трискладового тесту відповідно до частини другої статті 6 Закону України «Про доступ до публічної інформації»</w:t>
            </w:r>
          </w:p>
        </w:tc>
        <w:tc>
          <w:tcPr>
            <w:tcW w:w="3473" w:type="dxa"/>
          </w:tcPr>
          <w:p w14:paraId="28BAD03F" w14:textId="4F838198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32E36"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21D3D0FD" w14:textId="2B3BC17C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Січень 2024 року - </w:t>
            </w:r>
            <w:r w:rsidR="00CC7998">
              <w:rPr>
                <w:color w:val="000000"/>
                <w:sz w:val="24"/>
                <w:szCs w:val="24"/>
                <w:lang w:eastAsia="uk-UA" w:bidi="uk-UA"/>
              </w:rPr>
              <w:t>лютий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2024 року</w:t>
            </w:r>
          </w:p>
        </w:tc>
        <w:tc>
          <w:tcPr>
            <w:tcW w:w="3473" w:type="dxa"/>
          </w:tcPr>
          <w:p w14:paraId="5605340E" w14:textId="1F00750D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 офіційному веб-сайті розпорядника інформації оприлюднено інформаційні довідки про результати проведених трискладових тестів з обґрунтуванням неможливості оприлюднення окремих наборів даних під час дії воєнного стану</w:t>
            </w:r>
          </w:p>
        </w:tc>
      </w:tr>
      <w:tr w:rsidR="004F1622" w14:paraId="09DAB4AA" w14:textId="77777777" w:rsidTr="003E707E">
        <w:tc>
          <w:tcPr>
            <w:tcW w:w="3473" w:type="dxa"/>
          </w:tcPr>
          <w:p w14:paraId="54BF16DF" w14:textId="26BD913E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2. Приведення структури наборів даних, визначених переліком наборів даних, які підлягають оприлюдненню у формі відкритих даних (додаток до </w:t>
            </w:r>
            <w:r>
              <w:rPr>
                <w:color w:val="000000"/>
                <w:sz w:val="24"/>
                <w:szCs w:val="24"/>
                <w:u w:val="single"/>
                <w:lang w:eastAsia="uk-UA" w:bidi="uk-UA"/>
              </w:rPr>
              <w:t xml:space="preserve">Положення про набори даних, які підлягають оприлюдненню у формі відкритих даних,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затвердженого постановою Кабінету Міністрів України від 21.10.2015 № 835) (далі - перелік наборів даних), зокрема тих, доступ до яких обмежено у зв’язку 3 дією воєнного стану, до відкритого та машиночитаного формату</w:t>
            </w:r>
          </w:p>
        </w:tc>
        <w:tc>
          <w:tcPr>
            <w:tcW w:w="3473" w:type="dxa"/>
          </w:tcPr>
          <w:p w14:paraId="41DD5895" w14:textId="028C6C56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32E36"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639C115C" w14:textId="63A83673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Січень 2024 року - березень 2024 року</w:t>
            </w:r>
          </w:p>
        </w:tc>
        <w:tc>
          <w:tcPr>
            <w:tcW w:w="3473" w:type="dxa"/>
          </w:tcPr>
          <w:p w14:paraId="7552F054" w14:textId="7178E61E" w:rsidR="004F1622" w:rsidRDefault="004F1622" w:rsidP="004F1622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 кожного набору даних на Єдиному державному веб-порталі відкритих даних оприлюднено оновлену структуру</w:t>
            </w:r>
          </w:p>
        </w:tc>
      </w:tr>
      <w:tr w:rsidR="003E707E" w14:paraId="54E1BFA2" w14:textId="77777777" w:rsidTr="003E707E">
        <w:tc>
          <w:tcPr>
            <w:tcW w:w="3473" w:type="dxa"/>
          </w:tcPr>
          <w:p w14:paraId="265191D6" w14:textId="5FEB802C" w:rsidR="003E707E" w:rsidRDefault="00A86951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3. Відновлення оприлюднення публічної інформації у формі відкритих даних</w:t>
            </w:r>
          </w:p>
        </w:tc>
        <w:tc>
          <w:tcPr>
            <w:tcW w:w="3473" w:type="dxa"/>
          </w:tcPr>
          <w:p w14:paraId="22547B70" w14:textId="7D701FA2" w:rsidR="003E707E" w:rsidRDefault="004F1622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1E10301C" w14:textId="421ED1C3" w:rsidR="003E707E" w:rsidRDefault="00A86951" w:rsidP="001B5F2D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Січень 2024 року - квітень 2024 року</w:t>
            </w:r>
          </w:p>
        </w:tc>
        <w:tc>
          <w:tcPr>
            <w:tcW w:w="3473" w:type="dxa"/>
          </w:tcPr>
          <w:p w14:paraId="6E127364" w14:textId="1AA28E45" w:rsidR="003E707E" w:rsidRDefault="00A86951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 Єдиному державному веб-порталі відкритих даних з урахуванням оновлення структури та проведеного трискладового тесту оприлюднено набори даних згідно з переліком наборів даних</w:t>
            </w:r>
          </w:p>
        </w:tc>
      </w:tr>
      <w:tr w:rsidR="003E707E" w14:paraId="5ACDEDED" w14:textId="77777777" w:rsidTr="003E707E">
        <w:tc>
          <w:tcPr>
            <w:tcW w:w="3473" w:type="dxa"/>
          </w:tcPr>
          <w:p w14:paraId="738190E0" w14:textId="5D104460" w:rsidR="003E707E" w:rsidRDefault="00A86951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4. Проведення інформаційного аудиту публічної інформації, що наявна в розпорядників інформації, за методикою, затвердженою Мінцифри</w:t>
            </w:r>
          </w:p>
        </w:tc>
        <w:tc>
          <w:tcPr>
            <w:tcW w:w="3473" w:type="dxa"/>
          </w:tcPr>
          <w:p w14:paraId="4C9FD836" w14:textId="6681DC13" w:rsidR="003E707E" w:rsidRDefault="004F1622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2B366CC1" w14:textId="07598D0E" w:rsidR="003E707E" w:rsidRDefault="00A86951" w:rsidP="00A86951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Протягом року з дати затвердження методики проведення інформаційного аудиту</w:t>
            </w:r>
          </w:p>
        </w:tc>
        <w:tc>
          <w:tcPr>
            <w:tcW w:w="3473" w:type="dxa"/>
          </w:tcPr>
          <w:p w14:paraId="61F6F97C" w14:textId="66B00F06" w:rsidR="003E707E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Розпорядниками інформації на Єдиному державному веб-порталі відкритих даних та офіційних веб-сайтах оприлюднено набори даних «Результати інформаційного аудиту»</w:t>
            </w:r>
          </w:p>
        </w:tc>
      </w:tr>
      <w:tr w:rsidR="004B67FF" w14:paraId="0E23A7A0" w14:textId="77777777" w:rsidTr="003E707E">
        <w:tc>
          <w:tcPr>
            <w:tcW w:w="3473" w:type="dxa"/>
          </w:tcPr>
          <w:p w14:paraId="292D7BCF" w14:textId="14E7C6FA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5. Проходження навчання щодо відкритих даних, організованого Мінцифри для відповідальних осіб розпорядників інформації</w:t>
            </w:r>
          </w:p>
        </w:tc>
        <w:tc>
          <w:tcPr>
            <w:tcW w:w="3473" w:type="dxa"/>
          </w:tcPr>
          <w:p w14:paraId="50F37E74" w14:textId="446B4808" w:rsidR="004B67FF" w:rsidRDefault="004F1622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28470235" w14:textId="27FBA02F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Січень - червень 2024 року</w:t>
            </w:r>
          </w:p>
        </w:tc>
        <w:tc>
          <w:tcPr>
            <w:tcW w:w="3473" w:type="dxa"/>
          </w:tcPr>
          <w:p w14:paraId="472C6B78" w14:textId="6C788332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Проведено навчання щодо відкритих даних для відповідальних осіб розпорядників інформації</w:t>
            </w:r>
          </w:p>
        </w:tc>
      </w:tr>
      <w:tr w:rsidR="004B67FF" w14:paraId="2311B2A3" w14:textId="77777777" w:rsidTr="003E707E">
        <w:tc>
          <w:tcPr>
            <w:tcW w:w="3473" w:type="dxa"/>
          </w:tcPr>
          <w:p w14:paraId="08E24E1D" w14:textId="00D70028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6. Прийняття/приведення </w:t>
            </w:r>
            <w:r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у </w:t>
            </w:r>
            <w:r>
              <w:rPr>
                <w:b/>
                <w:bCs/>
                <w:color w:val="000000"/>
                <w:sz w:val="16"/>
                <w:szCs w:val="16"/>
                <w:lang w:eastAsia="uk-UA" w:bidi="uk-UA"/>
              </w:rPr>
              <w:t xml:space="preserve">ВІДПОВІДНІСТЬ 3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результатами проведеного інформаційного аудиту та законодавства у сфері відкритих даних нормативно-правових актів про набори даних, які підлягають оприлюдненню у формі відкритих даних, визначення відповідальної особи (осіб), планів дій з розвитку політики відкритих даних розпорядників інформації</w:t>
            </w:r>
          </w:p>
        </w:tc>
        <w:tc>
          <w:tcPr>
            <w:tcW w:w="3473" w:type="dxa"/>
          </w:tcPr>
          <w:p w14:paraId="6CDB6FB8" w14:textId="283BC2E6" w:rsidR="004B67FF" w:rsidRDefault="004F1622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3959E719" w14:textId="5A827436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Січень - серпень 2024 року</w:t>
            </w:r>
          </w:p>
        </w:tc>
        <w:tc>
          <w:tcPr>
            <w:tcW w:w="3473" w:type="dxa"/>
          </w:tcPr>
          <w:p w14:paraId="608CA276" w14:textId="77777777" w:rsidR="004B67FF" w:rsidRDefault="004B67FF" w:rsidP="004B67FF">
            <w:pPr>
              <w:pStyle w:val="a6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Затверджені та оприлюднені положення/ порядки про набори даних, які підлягають оприлюдненню у формі відкритих даних, плани дій з розвитку політики відкритих даних на веб- сайтах розпорядників інформації;</w:t>
            </w:r>
          </w:p>
          <w:p w14:paraId="49036A4C" w14:textId="19AC52B1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оприлюднено документ розпорядника інформації про визначення відповідальної особи (осіб) розпорядника інформації на Єдиному державному веб-порталі відкритих даних та офіційному веб- сайті розпорядника інформації</w:t>
            </w:r>
          </w:p>
        </w:tc>
      </w:tr>
      <w:tr w:rsidR="004B67FF" w14:paraId="30CAC940" w14:textId="77777777" w:rsidTr="003E707E">
        <w:tc>
          <w:tcPr>
            <w:tcW w:w="3473" w:type="dxa"/>
          </w:tcPr>
          <w:p w14:paraId="78FEE690" w14:textId="3DAA338C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7. Приведення наборів даних, оприлюднених на Єдиному державному веб- порталі відкритих даних, у відповідність з вимогами, викладеними, зокрема, у </w:t>
            </w:r>
            <w:r>
              <w:rPr>
                <w:color w:val="000000"/>
                <w:sz w:val="24"/>
                <w:szCs w:val="24"/>
                <w:u w:val="single"/>
                <w:lang w:eastAsia="uk-UA" w:bidi="uk-UA"/>
              </w:rPr>
              <w:t xml:space="preserve">Положенні про набори даних, які підлягають оприлюдненню у формі відкритих даних,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затвердженому постановою Кабінету Міністрів України від 21.10.2015 №835, а також оприлюднення наборів даних, передбачених переліком наборів даних</w:t>
            </w:r>
          </w:p>
        </w:tc>
        <w:tc>
          <w:tcPr>
            <w:tcW w:w="3473" w:type="dxa"/>
          </w:tcPr>
          <w:p w14:paraId="65E009DD" w14:textId="717DF5A2" w:rsidR="004B67FF" w:rsidRDefault="004F1622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Розпорядник інформації: структурні підрозділи та відділи Рогатинської міської ради</w:t>
            </w:r>
          </w:p>
        </w:tc>
        <w:tc>
          <w:tcPr>
            <w:tcW w:w="3473" w:type="dxa"/>
          </w:tcPr>
          <w:p w14:paraId="5EE73E52" w14:textId="5FC5F302" w:rsidR="004B67FF" w:rsidRDefault="004F1622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Серпень</w:t>
            </w:r>
            <w:r w:rsidR="004B67FF">
              <w:rPr>
                <w:color w:val="000000"/>
                <w:sz w:val="24"/>
                <w:szCs w:val="24"/>
                <w:lang w:eastAsia="uk-UA" w:bidi="uk-UA"/>
              </w:rPr>
              <w:t xml:space="preserve"> - грудень 2024 року</w:t>
            </w:r>
          </w:p>
        </w:tc>
        <w:tc>
          <w:tcPr>
            <w:tcW w:w="3473" w:type="dxa"/>
          </w:tcPr>
          <w:p w14:paraId="684EC43A" w14:textId="4B4F41A0" w:rsidR="004B67FF" w:rsidRDefault="004B67FF" w:rsidP="004B67FF">
            <w:pPr>
              <w:pStyle w:val="1"/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На Єдиному державному веб-порталі відкритих даних оприлюднено у формі відкритих даних всі набори даних, визначені у переліку, з урахуванням законодавства у сфері відкритих даних та результатів проведеного інформаційного аудиту</w:t>
            </w:r>
          </w:p>
        </w:tc>
      </w:tr>
    </w:tbl>
    <w:p w14:paraId="133EC2C4" w14:textId="77777777" w:rsidR="003E707E" w:rsidRDefault="003E707E" w:rsidP="001B5F2D">
      <w:pPr>
        <w:pStyle w:val="1"/>
        <w:spacing w:after="0" w:line="240" w:lineRule="auto"/>
        <w:ind w:firstLine="0"/>
        <w:jc w:val="center"/>
        <w:rPr>
          <w:sz w:val="26"/>
          <w:szCs w:val="26"/>
        </w:rPr>
      </w:pPr>
    </w:p>
    <w:p w14:paraId="2B9DC442" w14:textId="54E22AF4" w:rsidR="001B5F2D" w:rsidRDefault="001B5F2D" w:rsidP="001B5F2D">
      <w:pPr>
        <w:spacing w:after="0"/>
        <w:ind w:left="7788" w:firstLine="708"/>
      </w:pPr>
    </w:p>
    <w:p w14:paraId="61EB1DA3" w14:textId="77777777" w:rsidR="00961AAE" w:rsidRDefault="00961AAE" w:rsidP="00961AAE">
      <w:pPr>
        <w:pStyle w:val="1"/>
        <w:spacing w:after="0" w:line="240" w:lineRule="auto"/>
        <w:ind w:left="18" w:firstLine="0"/>
        <w:rPr>
          <w:b/>
          <w:bCs/>
          <w:color w:val="000000"/>
          <w:sz w:val="26"/>
          <w:szCs w:val="26"/>
          <w:lang w:eastAsia="uk-UA" w:bidi="uk-UA"/>
        </w:rPr>
      </w:pPr>
    </w:p>
    <w:p w14:paraId="47103499" w14:textId="5423AF52" w:rsidR="00961AAE" w:rsidRDefault="00961AAE" w:rsidP="00961AAE">
      <w:pPr>
        <w:pStyle w:val="1"/>
        <w:spacing w:after="0" w:line="240" w:lineRule="auto"/>
        <w:ind w:left="18" w:firstLine="0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        Керуючий справами</w:t>
      </w:r>
    </w:p>
    <w:p w14:paraId="7809B8B9" w14:textId="5880F334" w:rsidR="00961AAE" w:rsidRDefault="00961AAE" w:rsidP="00961AAE">
      <w:pPr>
        <w:pStyle w:val="1"/>
        <w:spacing w:after="0" w:line="240" w:lineRule="auto"/>
        <w:ind w:left="18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uk-UA" w:bidi="uk-UA"/>
        </w:rPr>
        <w:t xml:space="preserve">        виконавчого комітету                                                                                                                                                 Олег ВОВКУН</w:t>
      </w:r>
    </w:p>
    <w:p w14:paraId="0396B0FB" w14:textId="77777777" w:rsidR="00961AAE" w:rsidRDefault="00961AAE" w:rsidP="00961AAE">
      <w:pPr>
        <w:spacing w:after="0"/>
        <w:ind w:left="7788" w:firstLine="708"/>
      </w:pPr>
    </w:p>
    <w:sectPr w:rsidR="00961AAE" w:rsidSect="00856E26">
      <w:pgSz w:w="16838" w:h="11906" w:orient="landscape"/>
      <w:pgMar w:top="426" w:right="152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2D"/>
    <w:rsid w:val="001B5F2D"/>
    <w:rsid w:val="0034689D"/>
    <w:rsid w:val="003E707E"/>
    <w:rsid w:val="004B67FF"/>
    <w:rsid w:val="004F1622"/>
    <w:rsid w:val="00577720"/>
    <w:rsid w:val="00856E26"/>
    <w:rsid w:val="00961AAE"/>
    <w:rsid w:val="00984CE4"/>
    <w:rsid w:val="00A209CF"/>
    <w:rsid w:val="00A86951"/>
    <w:rsid w:val="00C0429D"/>
    <w:rsid w:val="00CC7998"/>
    <w:rsid w:val="00E93D04"/>
    <w:rsid w:val="00F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C756"/>
  <w15:chartTrackingRefBased/>
  <w15:docId w15:val="{0526766C-4A7E-478F-8EE4-F088DA9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B5F2D"/>
    <w:rPr>
      <w:rFonts w:ascii="Times New Roman" w:eastAsia="Times New Roman" w:hAnsi="Times New Roman" w:cs="Times New Roman"/>
    </w:rPr>
  </w:style>
  <w:style w:type="paragraph" w:customStyle="1" w:styleId="1">
    <w:name w:val="Основний текст1"/>
    <w:basedOn w:val="a"/>
    <w:link w:val="a3"/>
    <w:rsid w:val="001B5F2D"/>
    <w:pPr>
      <w:widowControl w:val="0"/>
      <w:spacing w:after="140" w:line="269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3E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4B67F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Інше_"/>
    <w:basedOn w:val="a0"/>
    <w:link w:val="a6"/>
    <w:rsid w:val="004B67FF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B67FF"/>
    <w:pPr>
      <w:widowControl w:val="0"/>
      <w:spacing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Інше"/>
    <w:basedOn w:val="a"/>
    <w:link w:val="a5"/>
    <w:rsid w:val="004B67FF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F521-E8AB-44A0-BC0B-31CC00C1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Рогатинська ОТГ інформаційно-комунікаційних систем</dc:creator>
  <cp:keywords/>
  <dc:description/>
  <cp:lastModifiedBy>Рогатинська ОТГ інформаційно-комунікаційних систем</cp:lastModifiedBy>
  <cp:revision>12</cp:revision>
  <cp:lastPrinted>2024-01-10T13:33:00Z</cp:lastPrinted>
  <dcterms:created xsi:type="dcterms:W3CDTF">2024-01-04T12:25:00Z</dcterms:created>
  <dcterms:modified xsi:type="dcterms:W3CDTF">2024-01-10T13:47:00Z</dcterms:modified>
</cp:coreProperties>
</file>